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D1F7" w14:textId="0423E041" w:rsidR="00E45D62" w:rsidRDefault="00E45D62" w:rsidP="009740DF">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p>
    <w:p w14:paraId="625C6762" w14:textId="6C39F83E" w:rsidR="00F132BB" w:rsidRPr="009B6F73" w:rsidRDefault="009B6F73" w:rsidP="009B6F73">
      <w:pPr>
        <w:pStyle w:val="NormalWeb"/>
        <w:shd w:val="clear" w:color="auto" w:fill="FFFFFF"/>
        <w:spacing w:before="0" w:beforeAutospacing="0" w:after="0" w:afterAutospacing="0" w:line="312" w:lineRule="atLeast"/>
        <w:jc w:val="center"/>
        <w:textAlignment w:val="baseline"/>
        <w:rPr>
          <w:rFonts w:asciiTheme="minorHAnsi" w:hAnsiTheme="minorHAnsi" w:cs="Helvetica"/>
          <w:b/>
          <w:color w:val="252E35"/>
          <w:sz w:val="44"/>
          <w:szCs w:val="44"/>
          <w:u w:val="single"/>
        </w:rPr>
      </w:pPr>
      <w:r w:rsidRPr="009B6F73">
        <w:rPr>
          <w:rFonts w:asciiTheme="minorHAnsi" w:hAnsiTheme="minorHAnsi" w:cs="Helvetica"/>
          <w:b/>
          <w:color w:val="252E35"/>
          <w:sz w:val="44"/>
          <w:szCs w:val="44"/>
          <w:u w:val="single"/>
        </w:rPr>
        <w:t>2</w:t>
      </w:r>
      <w:r w:rsidR="001A3612" w:rsidRPr="009B6F73">
        <w:rPr>
          <w:rFonts w:asciiTheme="minorHAnsi" w:hAnsiTheme="minorHAnsi" w:cs="Helvetica"/>
          <w:b/>
          <w:color w:val="252E35"/>
          <w:sz w:val="44"/>
          <w:szCs w:val="44"/>
          <w:u w:val="single"/>
        </w:rPr>
        <w:t>29</w:t>
      </w:r>
      <w:r w:rsidR="00F132BB" w:rsidRPr="009B6F73">
        <w:rPr>
          <w:rFonts w:asciiTheme="minorHAnsi" w:hAnsiTheme="minorHAnsi" w:cs="Helvetica"/>
          <w:b/>
          <w:color w:val="252E35"/>
          <w:sz w:val="44"/>
          <w:szCs w:val="44"/>
          <w:u w:val="single"/>
        </w:rPr>
        <w:t xml:space="preserve"> ACCESS POLICY</w:t>
      </w:r>
      <w:r w:rsidRPr="009B6F73">
        <w:rPr>
          <w:rFonts w:asciiTheme="minorHAnsi" w:hAnsiTheme="minorHAnsi" w:cs="Helvetica"/>
          <w:b/>
          <w:color w:val="252E35"/>
          <w:sz w:val="44"/>
          <w:szCs w:val="44"/>
        </w:rPr>
        <w:tab/>
      </w:r>
      <w:r w:rsidRPr="009B6F73">
        <w:rPr>
          <w:rFonts w:asciiTheme="minorHAnsi" w:hAnsiTheme="minorHAnsi" w:cs="Helvetica"/>
          <w:b/>
          <w:color w:val="252E35"/>
          <w:sz w:val="44"/>
          <w:szCs w:val="44"/>
        </w:rPr>
        <w:tab/>
      </w:r>
      <w:r w:rsidRPr="009B6F73">
        <w:rPr>
          <w:rFonts w:asciiTheme="minorHAnsi" w:hAnsiTheme="minorHAnsi" w:cs="Helvetica"/>
          <w:b/>
          <w:color w:val="252E35"/>
          <w:sz w:val="44"/>
          <w:szCs w:val="44"/>
        </w:rPr>
        <w:tab/>
      </w:r>
      <w:r w:rsidRPr="009B6F73">
        <w:rPr>
          <w:rFonts w:asciiTheme="minorHAnsi" w:hAnsiTheme="minorHAnsi" w:cs="Helvetica"/>
          <w:b/>
          <w:color w:val="252E35"/>
          <w:sz w:val="44"/>
          <w:szCs w:val="44"/>
        </w:rPr>
        <w:tab/>
      </w:r>
      <w:r w:rsidRPr="009B6F73">
        <w:rPr>
          <w:rFonts w:asciiTheme="minorHAnsi" w:hAnsiTheme="minorHAnsi" w:cs="Helvetica"/>
          <w:b/>
          <w:color w:val="252E35"/>
          <w:sz w:val="44"/>
          <w:szCs w:val="44"/>
        </w:rPr>
        <w:tab/>
      </w:r>
      <w:r w:rsidRPr="009B6F73">
        <w:rPr>
          <w:rFonts w:asciiTheme="minorHAnsi" w:hAnsiTheme="minorHAnsi" w:cs="Helvetica"/>
          <w:b/>
          <w:noProof/>
          <w:color w:val="252E35"/>
          <w:sz w:val="44"/>
          <w:szCs w:val="44"/>
        </w:rPr>
        <w:drawing>
          <wp:inline distT="0" distB="0" distL="0" distR="0" wp14:anchorId="6F08AE63" wp14:editId="0DE0A538">
            <wp:extent cx="1634507" cy="771525"/>
            <wp:effectExtent l="0" t="0" r="3810" b="0"/>
            <wp:docPr id="1674725191" name="Picture 4" descr="A numb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725191" name="Picture 4" descr="A number on a black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963" cy="773628"/>
                    </a:xfrm>
                    <a:prstGeom prst="rect">
                      <a:avLst/>
                    </a:prstGeom>
                    <a:noFill/>
                    <a:ln>
                      <a:noFill/>
                    </a:ln>
                  </pic:spPr>
                </pic:pic>
              </a:graphicData>
            </a:graphic>
          </wp:inline>
        </w:drawing>
      </w:r>
    </w:p>
    <w:p w14:paraId="69F2A941" w14:textId="77777777" w:rsidR="009B6F73" w:rsidRPr="0030019C" w:rsidRDefault="009B6F73" w:rsidP="009B6F73">
      <w:pPr>
        <w:pStyle w:val="NormalWeb"/>
        <w:shd w:val="clear" w:color="auto" w:fill="FFFFFF"/>
        <w:spacing w:before="0" w:beforeAutospacing="0" w:after="0" w:afterAutospacing="0" w:line="312" w:lineRule="atLeast"/>
        <w:textAlignment w:val="baseline"/>
        <w:rPr>
          <w:rFonts w:asciiTheme="minorHAnsi" w:hAnsiTheme="minorHAnsi" w:cs="Helvetica"/>
          <w:b/>
          <w:color w:val="252E35"/>
          <w:sz w:val="28"/>
          <w:szCs w:val="28"/>
        </w:rPr>
      </w:pPr>
    </w:p>
    <w:p w14:paraId="0DF6F4BE" w14:textId="77777777" w:rsidR="002E4601" w:rsidRPr="0030019C" w:rsidRDefault="009740DF" w:rsidP="002E4601">
      <w:pPr>
        <w:pStyle w:val="NormalWeb"/>
        <w:numPr>
          <w:ilvl w:val="0"/>
          <w:numId w:val="11"/>
        </w:numPr>
        <w:shd w:val="clear" w:color="auto" w:fill="FFFFFF"/>
        <w:spacing w:before="0" w:beforeAutospacing="0" w:after="0" w:afterAutospacing="0" w:line="312" w:lineRule="atLeast"/>
        <w:textAlignment w:val="baseline"/>
        <w:rPr>
          <w:rFonts w:asciiTheme="minorHAnsi" w:hAnsiTheme="minorHAnsi" w:cs="Helvetica"/>
          <w:b/>
          <w:color w:val="252E35"/>
          <w:sz w:val="28"/>
          <w:szCs w:val="28"/>
        </w:rPr>
      </w:pPr>
      <w:r w:rsidRPr="0030019C">
        <w:rPr>
          <w:rFonts w:asciiTheme="minorHAnsi" w:hAnsiTheme="minorHAnsi" w:cs="Helvetica"/>
          <w:b/>
          <w:color w:val="252E35"/>
          <w:sz w:val="28"/>
          <w:szCs w:val="28"/>
        </w:rPr>
        <w:t>Intro</w:t>
      </w:r>
      <w:r w:rsidR="00601C17" w:rsidRPr="0030019C">
        <w:rPr>
          <w:rFonts w:asciiTheme="minorHAnsi" w:hAnsiTheme="minorHAnsi" w:cs="Helvetica"/>
          <w:b/>
          <w:color w:val="252E35"/>
          <w:sz w:val="28"/>
          <w:szCs w:val="28"/>
        </w:rPr>
        <w:t>duction</w:t>
      </w:r>
    </w:p>
    <w:p w14:paraId="5617E434" w14:textId="4180F4D5" w:rsidR="002E4601" w:rsidRPr="0030019C" w:rsidRDefault="002E4601" w:rsidP="002E4601">
      <w:pPr>
        <w:pStyle w:val="NormalWeb"/>
        <w:shd w:val="clear" w:color="auto" w:fill="FFFFFF"/>
        <w:spacing w:before="0" w:beforeAutospacing="0" w:after="0" w:afterAutospacing="0" w:line="312" w:lineRule="atLeast"/>
        <w:ind w:left="720"/>
        <w:textAlignment w:val="baseline"/>
        <w:rPr>
          <w:rFonts w:asciiTheme="minorHAnsi" w:hAnsiTheme="minorHAnsi" w:cs="Helvetica"/>
          <w:b/>
          <w:color w:val="252E35"/>
          <w:sz w:val="28"/>
          <w:szCs w:val="28"/>
        </w:rPr>
      </w:pPr>
      <w:r w:rsidRPr="0030019C">
        <w:rPr>
          <w:rFonts w:asciiTheme="minorHAnsi" w:hAnsiTheme="minorHAnsi" w:cs="Helvetica"/>
          <w:color w:val="252E35"/>
          <w:sz w:val="28"/>
          <w:szCs w:val="28"/>
        </w:rPr>
        <w:t>229 promotes equality of opportunity for people with access needs and we are proud to work with Attitude is Everythin</w:t>
      </w:r>
      <w:r w:rsidR="00AA41AF">
        <w:rPr>
          <w:rFonts w:asciiTheme="minorHAnsi" w:hAnsiTheme="minorHAnsi" w:cs="Helvetica"/>
          <w:color w:val="252E35"/>
          <w:sz w:val="28"/>
          <w:szCs w:val="28"/>
        </w:rPr>
        <w:t>g</w:t>
      </w:r>
      <w:r w:rsidRPr="0030019C">
        <w:rPr>
          <w:rFonts w:asciiTheme="minorHAnsi" w:hAnsiTheme="minorHAnsi" w:cs="Helvetica"/>
          <w:color w:val="252E35"/>
          <w:sz w:val="28"/>
          <w:szCs w:val="28"/>
        </w:rPr>
        <w:t xml:space="preserve">.  This guide is designed to inform everybody who comes to 229 what we can offer customers who may have </w:t>
      </w:r>
      <w:r w:rsidR="00AA41AF">
        <w:rPr>
          <w:rFonts w:asciiTheme="minorHAnsi" w:hAnsiTheme="minorHAnsi" w:cs="Helvetica"/>
          <w:color w:val="252E35"/>
          <w:sz w:val="28"/>
          <w:szCs w:val="28"/>
        </w:rPr>
        <w:t>specific</w:t>
      </w:r>
      <w:r w:rsidRPr="0030019C">
        <w:rPr>
          <w:rFonts w:asciiTheme="minorHAnsi" w:hAnsiTheme="minorHAnsi" w:cs="Helvetica"/>
          <w:color w:val="252E35"/>
          <w:sz w:val="28"/>
          <w:szCs w:val="28"/>
        </w:rPr>
        <w:t xml:space="preserve"> requirements.</w:t>
      </w:r>
    </w:p>
    <w:p w14:paraId="2694B7E7" w14:textId="35DD35C2" w:rsidR="00096EBA" w:rsidRPr="0030019C" w:rsidRDefault="00096EBA" w:rsidP="000B321D">
      <w:pPr>
        <w:pStyle w:val="NormalWeb"/>
        <w:shd w:val="clear" w:color="auto" w:fill="FFFFFF"/>
        <w:spacing w:before="0" w:beforeAutospacing="0" w:after="0" w:afterAutospacing="0" w:line="312" w:lineRule="atLeast"/>
        <w:textAlignment w:val="baseline"/>
        <w:rPr>
          <w:rFonts w:asciiTheme="minorHAnsi" w:hAnsiTheme="minorHAnsi" w:cs="Helvetica"/>
          <w:b/>
          <w:color w:val="252E35"/>
          <w:sz w:val="28"/>
          <w:szCs w:val="28"/>
        </w:rPr>
      </w:pPr>
    </w:p>
    <w:p w14:paraId="325FCD5E" w14:textId="1878C131" w:rsidR="00B27AEE" w:rsidRPr="0030019C" w:rsidRDefault="009740DF" w:rsidP="00FC6F5E">
      <w:pPr>
        <w:pStyle w:val="NormalWeb"/>
        <w:numPr>
          <w:ilvl w:val="0"/>
          <w:numId w:val="11"/>
        </w:numPr>
        <w:shd w:val="clear" w:color="auto" w:fill="FFFFFF"/>
        <w:spacing w:before="0" w:beforeAutospacing="0" w:after="0" w:afterAutospacing="0" w:line="312" w:lineRule="atLeast"/>
        <w:textAlignment w:val="baseline"/>
        <w:rPr>
          <w:rFonts w:asciiTheme="minorHAnsi" w:hAnsiTheme="minorHAnsi" w:cs="Helvetica"/>
          <w:b/>
          <w:bCs/>
          <w:color w:val="252E35"/>
          <w:sz w:val="28"/>
          <w:szCs w:val="28"/>
          <w:bdr w:val="none" w:sz="0" w:space="0" w:color="auto" w:frame="1"/>
        </w:rPr>
      </w:pPr>
      <w:r w:rsidRPr="0030019C">
        <w:rPr>
          <w:rFonts w:asciiTheme="minorHAnsi" w:hAnsiTheme="minorHAnsi" w:cs="Helvetica"/>
          <w:b/>
          <w:bCs/>
          <w:color w:val="252E35"/>
          <w:sz w:val="28"/>
          <w:szCs w:val="28"/>
          <w:bdr w:val="none" w:sz="0" w:space="0" w:color="auto" w:frame="1"/>
        </w:rPr>
        <w:t xml:space="preserve">Download </w:t>
      </w:r>
      <w:r w:rsidR="00096EBA" w:rsidRPr="0030019C">
        <w:rPr>
          <w:rFonts w:asciiTheme="minorHAnsi" w:hAnsiTheme="minorHAnsi" w:cs="Helvetica"/>
          <w:b/>
          <w:bCs/>
          <w:color w:val="252E35"/>
          <w:sz w:val="28"/>
          <w:szCs w:val="28"/>
          <w:bdr w:val="none" w:sz="0" w:space="0" w:color="auto" w:frame="1"/>
        </w:rPr>
        <w:t>L</w:t>
      </w:r>
      <w:r w:rsidR="00B27AEE" w:rsidRPr="0030019C">
        <w:rPr>
          <w:rFonts w:asciiTheme="minorHAnsi" w:hAnsiTheme="minorHAnsi" w:cs="Helvetica"/>
          <w:b/>
          <w:bCs/>
          <w:color w:val="252E35"/>
          <w:sz w:val="28"/>
          <w:szCs w:val="28"/>
          <w:bdr w:val="none" w:sz="0" w:space="0" w:color="auto" w:frame="1"/>
        </w:rPr>
        <w:t xml:space="preserve">ink </w:t>
      </w:r>
      <w:r w:rsidR="000D443B" w:rsidRPr="0030019C">
        <w:rPr>
          <w:rFonts w:asciiTheme="minorHAnsi" w:hAnsiTheme="minorHAnsi" w:cs="Helvetica"/>
          <w:b/>
          <w:bCs/>
          <w:color w:val="252E35"/>
          <w:sz w:val="28"/>
          <w:szCs w:val="28"/>
          <w:bdr w:val="none" w:sz="0" w:space="0" w:color="auto" w:frame="1"/>
        </w:rPr>
        <w:t>(</w:t>
      </w:r>
      <w:r w:rsidR="000711C5">
        <w:rPr>
          <w:rFonts w:asciiTheme="minorHAnsi" w:hAnsiTheme="minorHAnsi" w:cs="Helvetica"/>
          <w:b/>
          <w:bCs/>
          <w:color w:val="252E35"/>
          <w:sz w:val="28"/>
          <w:szCs w:val="28"/>
          <w:bdr w:val="none" w:sz="0" w:space="0" w:color="auto" w:frame="1"/>
        </w:rPr>
        <w:t>word</w:t>
      </w:r>
      <w:r w:rsidR="000D443B" w:rsidRPr="0030019C">
        <w:rPr>
          <w:rFonts w:asciiTheme="minorHAnsi" w:hAnsiTheme="minorHAnsi" w:cs="Helvetica"/>
          <w:b/>
          <w:bCs/>
          <w:color w:val="252E35"/>
          <w:sz w:val="28"/>
          <w:szCs w:val="28"/>
          <w:bdr w:val="none" w:sz="0" w:space="0" w:color="auto" w:frame="1"/>
        </w:rPr>
        <w:t>)</w:t>
      </w:r>
    </w:p>
    <w:p w14:paraId="20566EAF" w14:textId="77777777" w:rsidR="00CA3FC3" w:rsidRPr="0030019C" w:rsidRDefault="004D52C8" w:rsidP="00CA3FC3">
      <w:pPr>
        <w:pStyle w:val="NormalWeb"/>
        <w:shd w:val="clear" w:color="auto" w:fill="FFFFFF"/>
        <w:spacing w:before="0" w:beforeAutospacing="0" w:after="0" w:afterAutospacing="0" w:line="312" w:lineRule="atLeast"/>
        <w:ind w:left="720"/>
        <w:textAlignment w:val="baseline"/>
        <w:rPr>
          <w:rFonts w:asciiTheme="minorHAnsi" w:hAnsiTheme="minorHAnsi" w:cs="Helvetica"/>
          <w:bCs/>
          <w:color w:val="252E35"/>
          <w:sz w:val="28"/>
          <w:szCs w:val="28"/>
          <w:bdr w:val="none" w:sz="0" w:space="0" w:color="auto" w:frame="1"/>
        </w:rPr>
      </w:pPr>
      <w:r w:rsidRPr="0030019C">
        <w:rPr>
          <w:rFonts w:asciiTheme="minorHAnsi" w:hAnsiTheme="minorHAnsi" w:cs="Helvetica"/>
          <w:bCs/>
          <w:color w:val="252E35"/>
          <w:sz w:val="28"/>
          <w:szCs w:val="28"/>
          <w:bdr w:val="none" w:sz="0" w:space="0" w:color="auto" w:frame="1"/>
        </w:rPr>
        <w:t>You can download all information on this page here.</w:t>
      </w:r>
    </w:p>
    <w:p w14:paraId="2EE0F9C1" w14:textId="77777777" w:rsidR="00096EBA" w:rsidRPr="0030019C" w:rsidRDefault="00096EBA" w:rsidP="00096EBA">
      <w:pPr>
        <w:pStyle w:val="NormalWeb"/>
        <w:shd w:val="clear" w:color="auto" w:fill="FFFFFF"/>
        <w:spacing w:before="0" w:beforeAutospacing="0" w:after="0" w:afterAutospacing="0" w:line="312" w:lineRule="atLeast"/>
        <w:ind w:left="720"/>
        <w:textAlignment w:val="baseline"/>
        <w:rPr>
          <w:rFonts w:asciiTheme="minorHAnsi" w:hAnsiTheme="minorHAnsi" w:cs="Helvetica"/>
          <w:b/>
          <w:bCs/>
          <w:color w:val="252E35"/>
          <w:sz w:val="28"/>
          <w:szCs w:val="28"/>
          <w:bdr w:val="none" w:sz="0" w:space="0" w:color="auto" w:frame="1"/>
        </w:rPr>
      </w:pPr>
    </w:p>
    <w:p w14:paraId="07DA3436" w14:textId="77777777" w:rsidR="000D443B" w:rsidRPr="0030019C" w:rsidRDefault="000D443B" w:rsidP="000D443B">
      <w:pPr>
        <w:pStyle w:val="NormalWeb"/>
        <w:numPr>
          <w:ilvl w:val="0"/>
          <w:numId w:val="11"/>
        </w:numPr>
        <w:shd w:val="clear" w:color="auto" w:fill="FFFFFF"/>
        <w:spacing w:before="0" w:beforeAutospacing="0" w:after="0" w:afterAutospacing="0" w:line="312" w:lineRule="atLeast"/>
        <w:textAlignment w:val="baseline"/>
        <w:rPr>
          <w:rStyle w:val="Strong"/>
          <w:rFonts w:asciiTheme="minorHAnsi" w:hAnsiTheme="minorHAnsi" w:cs="Helvetica"/>
          <w:color w:val="252E35"/>
          <w:sz w:val="28"/>
          <w:szCs w:val="28"/>
          <w:bdr w:val="none" w:sz="0" w:space="0" w:color="auto" w:frame="1"/>
        </w:rPr>
      </w:pPr>
      <w:r w:rsidRPr="0030019C">
        <w:rPr>
          <w:rStyle w:val="Strong"/>
          <w:rFonts w:asciiTheme="minorHAnsi" w:hAnsiTheme="minorHAnsi" w:cs="Helvetica"/>
          <w:color w:val="252E35"/>
          <w:sz w:val="28"/>
          <w:szCs w:val="28"/>
          <w:bdr w:val="none" w:sz="0" w:space="0" w:color="auto" w:frame="1"/>
        </w:rPr>
        <w:t>Venue</w:t>
      </w:r>
      <w:r w:rsidR="009740DF" w:rsidRPr="0030019C">
        <w:rPr>
          <w:rStyle w:val="Strong"/>
          <w:rFonts w:asciiTheme="minorHAnsi" w:hAnsiTheme="minorHAnsi" w:cs="Helvetica"/>
          <w:color w:val="252E35"/>
          <w:sz w:val="28"/>
          <w:szCs w:val="28"/>
          <w:bdr w:val="none" w:sz="0" w:space="0" w:color="auto" w:frame="1"/>
        </w:rPr>
        <w:t xml:space="preserve"> Description</w:t>
      </w:r>
    </w:p>
    <w:p w14:paraId="5911BFF3" w14:textId="4CEC4884" w:rsidR="00CA3FC3" w:rsidRDefault="00CA3FC3" w:rsidP="00CA3FC3">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u w:val="single"/>
          <w:bdr w:val="none" w:sz="0" w:space="0" w:color="auto" w:frame="1"/>
        </w:rPr>
        <w:t>Venue 1</w:t>
      </w:r>
      <w:r w:rsidR="005B148E" w:rsidRPr="0030019C">
        <w:rPr>
          <w:rStyle w:val="Strong"/>
          <w:rFonts w:asciiTheme="minorHAnsi" w:hAnsiTheme="minorHAnsi" w:cs="Helvetica"/>
          <w:b w:val="0"/>
          <w:color w:val="252E35"/>
          <w:sz w:val="28"/>
          <w:szCs w:val="28"/>
          <w:bdr w:val="none" w:sz="0" w:space="0" w:color="auto" w:frame="1"/>
        </w:rPr>
        <w:t>:</w:t>
      </w:r>
      <w:r w:rsidR="00910907" w:rsidRPr="0030019C">
        <w:rPr>
          <w:rStyle w:val="Strong"/>
          <w:rFonts w:asciiTheme="minorHAnsi" w:hAnsiTheme="minorHAnsi" w:cs="Helvetica"/>
          <w:b w:val="0"/>
          <w:color w:val="252E35"/>
          <w:sz w:val="28"/>
          <w:szCs w:val="28"/>
          <w:bdr w:val="none" w:sz="0" w:space="0" w:color="auto" w:frame="1"/>
        </w:rPr>
        <w:t xml:space="preserve"> There is step free access into the foyer/box office through </w:t>
      </w:r>
      <w:r w:rsidR="00AA41AF">
        <w:rPr>
          <w:rStyle w:val="Strong"/>
          <w:rFonts w:asciiTheme="minorHAnsi" w:hAnsiTheme="minorHAnsi" w:cs="Helvetica"/>
          <w:b w:val="0"/>
          <w:color w:val="252E35"/>
          <w:sz w:val="28"/>
          <w:szCs w:val="28"/>
          <w:bdr w:val="none" w:sz="0" w:space="0" w:color="auto" w:frame="1"/>
        </w:rPr>
        <w:t>a</w:t>
      </w:r>
      <w:r w:rsidR="00910907" w:rsidRPr="0030019C">
        <w:rPr>
          <w:rStyle w:val="Strong"/>
          <w:rFonts w:asciiTheme="minorHAnsi" w:hAnsiTheme="minorHAnsi" w:cs="Helvetica"/>
          <w:b w:val="0"/>
          <w:color w:val="252E35"/>
          <w:sz w:val="28"/>
          <w:szCs w:val="28"/>
          <w:bdr w:val="none" w:sz="0" w:space="0" w:color="auto" w:frame="1"/>
        </w:rPr>
        <w:t xml:space="preserve"> set of double glass doors.  After this, there are 2</w:t>
      </w:r>
      <w:r w:rsidR="004D52C8" w:rsidRPr="0030019C">
        <w:rPr>
          <w:rStyle w:val="Strong"/>
          <w:rFonts w:asciiTheme="minorHAnsi" w:hAnsiTheme="minorHAnsi" w:cs="Helvetica"/>
          <w:b w:val="0"/>
          <w:color w:val="252E35"/>
          <w:sz w:val="28"/>
          <w:szCs w:val="28"/>
          <w:bdr w:val="none" w:sz="0" w:space="0" w:color="auto" w:frame="1"/>
        </w:rPr>
        <w:t>4</w:t>
      </w:r>
      <w:r w:rsidR="00910907" w:rsidRPr="0030019C">
        <w:rPr>
          <w:rStyle w:val="Strong"/>
          <w:rFonts w:asciiTheme="minorHAnsi" w:hAnsiTheme="minorHAnsi" w:cs="Helvetica"/>
          <w:b w:val="0"/>
          <w:color w:val="252E35"/>
          <w:sz w:val="28"/>
          <w:szCs w:val="28"/>
          <w:bdr w:val="none" w:sz="0" w:space="0" w:color="auto" w:frame="1"/>
        </w:rPr>
        <w:t xml:space="preserve"> steps</w:t>
      </w:r>
      <w:r w:rsidR="00CA320E">
        <w:rPr>
          <w:rStyle w:val="Strong"/>
          <w:rFonts w:asciiTheme="minorHAnsi" w:hAnsiTheme="minorHAnsi" w:cs="Helvetica"/>
          <w:b w:val="0"/>
          <w:color w:val="252E35"/>
          <w:sz w:val="28"/>
          <w:szCs w:val="28"/>
          <w:bdr w:val="none" w:sz="0" w:space="0" w:color="auto" w:frame="1"/>
        </w:rPr>
        <w:t xml:space="preserve"> (with handrail) </w:t>
      </w:r>
      <w:r w:rsidR="00910907" w:rsidRPr="0030019C">
        <w:rPr>
          <w:rStyle w:val="Strong"/>
          <w:rFonts w:asciiTheme="minorHAnsi" w:hAnsiTheme="minorHAnsi" w:cs="Helvetica"/>
          <w:b w:val="0"/>
          <w:color w:val="252E35"/>
          <w:sz w:val="28"/>
          <w:szCs w:val="28"/>
          <w:bdr w:val="none" w:sz="0" w:space="0" w:color="auto" w:frame="1"/>
        </w:rPr>
        <w:t>down into the venue</w:t>
      </w:r>
      <w:r w:rsidR="00CA320E">
        <w:rPr>
          <w:rStyle w:val="Strong"/>
          <w:rFonts w:asciiTheme="minorHAnsi" w:hAnsiTheme="minorHAnsi" w:cs="Helvetica"/>
          <w:b w:val="0"/>
          <w:color w:val="252E35"/>
          <w:sz w:val="28"/>
          <w:szCs w:val="28"/>
          <w:bdr w:val="none" w:sz="0" w:space="0" w:color="auto" w:frame="1"/>
        </w:rPr>
        <w:t>.</w:t>
      </w:r>
    </w:p>
    <w:p w14:paraId="1C471B0D" w14:textId="2E1229D2" w:rsidR="0030019C" w:rsidRDefault="0030019C" w:rsidP="0030019C">
      <w:pPr>
        <w:pStyle w:val="NormalWeb"/>
        <w:shd w:val="clear" w:color="auto" w:fill="FFFFFF"/>
        <w:spacing w:before="0" w:beforeAutospacing="0" w:after="0" w:afterAutospacing="0" w:line="312" w:lineRule="atLeast"/>
        <w:ind w:left="720"/>
        <w:jc w:val="center"/>
        <w:textAlignment w:val="baseline"/>
        <w:rPr>
          <w:rStyle w:val="Strong"/>
          <w:rFonts w:asciiTheme="minorHAnsi" w:hAnsiTheme="minorHAnsi" w:cs="Helvetica"/>
          <w:b w:val="0"/>
          <w:color w:val="252E35"/>
          <w:sz w:val="28"/>
          <w:szCs w:val="28"/>
          <w:bdr w:val="none" w:sz="0" w:space="0" w:color="auto" w:frame="1"/>
        </w:rPr>
      </w:pPr>
      <w:r w:rsidRPr="0030019C">
        <w:rPr>
          <w:noProof/>
          <w:sz w:val="28"/>
          <w:szCs w:val="28"/>
        </w:rPr>
        <w:drawing>
          <wp:inline distT="0" distB="0" distL="0" distR="0" wp14:anchorId="09DB260C" wp14:editId="3877F10E">
            <wp:extent cx="4676775" cy="2504486"/>
            <wp:effectExtent l="0" t="0" r="0" b="0"/>
            <wp:docPr id="2096013592" name="Picture 1" descr="The front doors of Venue 1 at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13592" name="Picture 1" descr="The front doors of Venue 1 at 229"/>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8602"/>
                    <a:stretch/>
                  </pic:blipFill>
                  <pic:spPr bwMode="auto">
                    <a:xfrm>
                      <a:off x="0" y="0"/>
                      <a:ext cx="4746505" cy="2541828"/>
                    </a:xfrm>
                    <a:prstGeom prst="rect">
                      <a:avLst/>
                    </a:prstGeom>
                    <a:noFill/>
                    <a:ln>
                      <a:noFill/>
                    </a:ln>
                    <a:extLst>
                      <a:ext uri="{53640926-AAD7-44D8-BBD7-CCE9431645EC}">
                        <a14:shadowObscured xmlns:a14="http://schemas.microsoft.com/office/drawing/2010/main"/>
                      </a:ext>
                    </a:extLst>
                  </pic:spPr>
                </pic:pic>
              </a:graphicData>
            </a:graphic>
          </wp:inline>
        </w:drawing>
      </w:r>
    </w:p>
    <w:p w14:paraId="659E1D6E" w14:textId="77777777" w:rsidR="00CA320E" w:rsidRPr="0030019C" w:rsidRDefault="00CA320E" w:rsidP="0030019C">
      <w:pPr>
        <w:pStyle w:val="NormalWeb"/>
        <w:shd w:val="clear" w:color="auto" w:fill="FFFFFF"/>
        <w:spacing w:before="0" w:beforeAutospacing="0" w:after="0" w:afterAutospacing="0" w:line="312" w:lineRule="atLeast"/>
        <w:ind w:left="720"/>
        <w:jc w:val="center"/>
        <w:textAlignment w:val="baseline"/>
        <w:rPr>
          <w:rStyle w:val="Strong"/>
          <w:rFonts w:asciiTheme="minorHAnsi" w:hAnsiTheme="minorHAnsi" w:cs="Helvetica"/>
          <w:b w:val="0"/>
          <w:color w:val="252E35"/>
          <w:sz w:val="28"/>
          <w:szCs w:val="28"/>
          <w:bdr w:val="none" w:sz="0" w:space="0" w:color="auto" w:frame="1"/>
        </w:rPr>
      </w:pPr>
    </w:p>
    <w:p w14:paraId="18FDC04C" w14:textId="356D7F49" w:rsidR="00F132BB" w:rsidRDefault="00CA3FC3" w:rsidP="00F132BB">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u w:val="single"/>
          <w:bdr w:val="none" w:sz="0" w:space="0" w:color="auto" w:frame="1"/>
        </w:rPr>
        <w:t>Venue 2</w:t>
      </w:r>
      <w:r w:rsidR="005B148E" w:rsidRPr="0030019C">
        <w:rPr>
          <w:rStyle w:val="Strong"/>
          <w:rFonts w:asciiTheme="minorHAnsi" w:hAnsiTheme="minorHAnsi" w:cs="Helvetica"/>
          <w:b w:val="0"/>
          <w:color w:val="252E35"/>
          <w:sz w:val="28"/>
          <w:szCs w:val="28"/>
          <w:bdr w:val="none" w:sz="0" w:space="0" w:color="auto" w:frame="1"/>
        </w:rPr>
        <w:t>:</w:t>
      </w:r>
      <w:r w:rsidRPr="0030019C">
        <w:rPr>
          <w:rStyle w:val="Strong"/>
          <w:rFonts w:asciiTheme="minorHAnsi" w:hAnsiTheme="minorHAnsi" w:cs="Helvetica"/>
          <w:b w:val="0"/>
          <w:color w:val="252E35"/>
          <w:sz w:val="28"/>
          <w:szCs w:val="28"/>
          <w:bdr w:val="none" w:sz="0" w:space="0" w:color="auto" w:frame="1"/>
        </w:rPr>
        <w:t xml:space="preserve"> </w:t>
      </w:r>
      <w:r w:rsidR="00910907" w:rsidRPr="0030019C">
        <w:rPr>
          <w:rStyle w:val="Strong"/>
          <w:rFonts w:asciiTheme="minorHAnsi" w:hAnsiTheme="minorHAnsi" w:cs="Helvetica"/>
          <w:b w:val="0"/>
          <w:color w:val="252E35"/>
          <w:sz w:val="28"/>
          <w:szCs w:val="28"/>
          <w:bdr w:val="none" w:sz="0" w:space="0" w:color="auto" w:frame="1"/>
        </w:rPr>
        <w:t xml:space="preserve">Entrance to Venue 2 is through the canopied entrance on Great Portland Street.  It leads </w:t>
      </w:r>
      <w:r w:rsidR="005B148E" w:rsidRPr="0030019C">
        <w:rPr>
          <w:rStyle w:val="Strong"/>
          <w:rFonts w:asciiTheme="minorHAnsi" w:hAnsiTheme="minorHAnsi" w:cs="Helvetica"/>
          <w:b w:val="0"/>
          <w:color w:val="252E35"/>
          <w:sz w:val="28"/>
          <w:szCs w:val="28"/>
          <w:bdr w:val="none" w:sz="0" w:space="0" w:color="auto" w:frame="1"/>
        </w:rPr>
        <w:t>s</w:t>
      </w:r>
      <w:r w:rsidR="00910907" w:rsidRPr="0030019C">
        <w:rPr>
          <w:rStyle w:val="Strong"/>
          <w:rFonts w:asciiTheme="minorHAnsi" w:hAnsiTheme="minorHAnsi" w:cs="Helvetica"/>
          <w:b w:val="0"/>
          <w:color w:val="252E35"/>
          <w:sz w:val="28"/>
          <w:szCs w:val="28"/>
          <w:bdr w:val="none" w:sz="0" w:space="0" w:color="auto" w:frame="1"/>
        </w:rPr>
        <w:t>traight to a flight of 2</w:t>
      </w:r>
      <w:r w:rsidR="004D52C8" w:rsidRPr="0030019C">
        <w:rPr>
          <w:rStyle w:val="Strong"/>
          <w:rFonts w:asciiTheme="minorHAnsi" w:hAnsiTheme="minorHAnsi" w:cs="Helvetica"/>
          <w:b w:val="0"/>
          <w:color w:val="252E35"/>
          <w:sz w:val="28"/>
          <w:szCs w:val="28"/>
          <w:bdr w:val="none" w:sz="0" w:space="0" w:color="auto" w:frame="1"/>
        </w:rPr>
        <w:t>4</w:t>
      </w:r>
      <w:r w:rsidR="00910907" w:rsidRPr="0030019C">
        <w:rPr>
          <w:rStyle w:val="Strong"/>
          <w:rFonts w:asciiTheme="minorHAnsi" w:hAnsiTheme="minorHAnsi" w:cs="Helvetica"/>
          <w:b w:val="0"/>
          <w:color w:val="252E35"/>
          <w:sz w:val="28"/>
          <w:szCs w:val="28"/>
          <w:bdr w:val="none" w:sz="0" w:space="0" w:color="auto" w:frame="1"/>
        </w:rPr>
        <w:t xml:space="preserve"> stairs down into the venue.</w:t>
      </w:r>
    </w:p>
    <w:p w14:paraId="56C2A903" w14:textId="474CBB65" w:rsidR="0030019C" w:rsidRPr="0030019C" w:rsidRDefault="0030019C" w:rsidP="00CA320E">
      <w:pPr>
        <w:pStyle w:val="NormalWeb"/>
        <w:shd w:val="clear" w:color="auto" w:fill="FFFFFF"/>
        <w:spacing w:before="0" w:beforeAutospacing="0" w:after="0" w:afterAutospacing="0" w:line="312" w:lineRule="atLeast"/>
        <w:ind w:left="720"/>
        <w:jc w:val="center"/>
        <w:textAlignment w:val="baseline"/>
        <w:rPr>
          <w:rStyle w:val="Strong"/>
          <w:rFonts w:asciiTheme="minorHAnsi" w:hAnsiTheme="minorHAnsi" w:cs="Helvetica"/>
          <w:b w:val="0"/>
          <w:color w:val="252E35"/>
          <w:sz w:val="28"/>
          <w:szCs w:val="28"/>
          <w:bdr w:val="none" w:sz="0" w:space="0" w:color="auto" w:frame="1"/>
        </w:rPr>
      </w:pPr>
      <w:r w:rsidRPr="0030019C">
        <w:rPr>
          <w:rFonts w:asciiTheme="minorHAnsi" w:hAnsiTheme="minorHAnsi" w:cs="Helvetica"/>
          <w:b/>
          <w:noProof/>
          <w:color w:val="252E35"/>
          <w:sz w:val="28"/>
          <w:szCs w:val="28"/>
        </w:rPr>
        <w:drawing>
          <wp:inline distT="0" distB="0" distL="0" distR="0" wp14:anchorId="65BDF4F8" wp14:editId="60E7D234">
            <wp:extent cx="2381250" cy="2516937"/>
            <wp:effectExtent l="0" t="0" r="0" b="0"/>
            <wp:docPr id="242053407" name="Picture 2" descr="The canopy entrance of 229 Ven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53407" name="Picture 2" descr="The canopy entrance of 229 Venu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294" b="1405"/>
                    <a:stretch/>
                  </pic:blipFill>
                  <pic:spPr bwMode="auto">
                    <a:xfrm>
                      <a:off x="0" y="0"/>
                      <a:ext cx="2421616" cy="2559603"/>
                    </a:xfrm>
                    <a:prstGeom prst="rect">
                      <a:avLst/>
                    </a:prstGeom>
                    <a:noFill/>
                    <a:ln>
                      <a:noFill/>
                    </a:ln>
                    <a:extLst>
                      <a:ext uri="{53640926-AAD7-44D8-BBD7-CCE9431645EC}">
                        <a14:shadowObscured xmlns:a14="http://schemas.microsoft.com/office/drawing/2010/main"/>
                      </a:ext>
                    </a:extLst>
                  </pic:spPr>
                </pic:pic>
              </a:graphicData>
            </a:graphic>
          </wp:inline>
        </w:drawing>
      </w:r>
    </w:p>
    <w:p w14:paraId="44B8EBDC" w14:textId="053D36AF" w:rsidR="00257FC3" w:rsidRPr="0030019C" w:rsidRDefault="00257FC3" w:rsidP="00F132BB">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p>
    <w:p w14:paraId="1867904C" w14:textId="096466E4" w:rsidR="00257FC3" w:rsidRPr="0030019C" w:rsidRDefault="00257FC3" w:rsidP="00F132BB">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bdr w:val="none" w:sz="0" w:space="0" w:color="auto" w:frame="1"/>
        </w:rPr>
        <w:t>Both venues are accessible via the lift – please see Section 7 for more information.</w:t>
      </w:r>
    </w:p>
    <w:p w14:paraId="59C6D01E" w14:textId="77777777" w:rsidR="00096EBA" w:rsidRPr="0030019C" w:rsidRDefault="00096EBA" w:rsidP="00096EBA">
      <w:pPr>
        <w:pStyle w:val="ListParagraph"/>
        <w:rPr>
          <w:rStyle w:val="Strong"/>
          <w:rFonts w:asciiTheme="minorHAnsi" w:hAnsiTheme="minorHAnsi"/>
          <w:bCs w:val="0"/>
          <w:sz w:val="28"/>
          <w:szCs w:val="28"/>
          <w:bdr w:val="none" w:sz="0" w:space="0" w:color="auto" w:frame="1"/>
        </w:rPr>
      </w:pPr>
    </w:p>
    <w:p w14:paraId="3B2AE4B1" w14:textId="0C496D61" w:rsidR="00096EBA" w:rsidRPr="0030019C" w:rsidRDefault="000D443B" w:rsidP="007E41D7">
      <w:pPr>
        <w:pStyle w:val="ListParagraph"/>
        <w:numPr>
          <w:ilvl w:val="0"/>
          <w:numId w:val="11"/>
        </w:numPr>
        <w:rPr>
          <w:rFonts w:asciiTheme="minorHAnsi" w:hAnsiTheme="minorHAnsi"/>
          <w:b/>
          <w:sz w:val="28"/>
          <w:szCs w:val="28"/>
          <w:bdr w:val="none" w:sz="0" w:space="0" w:color="auto" w:frame="1"/>
        </w:rPr>
      </w:pPr>
      <w:r w:rsidRPr="0030019C">
        <w:rPr>
          <w:rFonts w:asciiTheme="minorHAnsi" w:hAnsiTheme="minorHAnsi"/>
          <w:b/>
          <w:sz w:val="28"/>
          <w:szCs w:val="28"/>
          <w:bdr w:val="none" w:sz="0" w:space="0" w:color="auto" w:frame="1"/>
        </w:rPr>
        <w:t>How To Apply</w:t>
      </w:r>
    </w:p>
    <w:p w14:paraId="24AF63FD" w14:textId="61EABE82" w:rsidR="000B321D" w:rsidRPr="0030019C" w:rsidRDefault="004D52C8" w:rsidP="004D52C8">
      <w:pPr>
        <w:pStyle w:val="ListParagraph"/>
        <w:rPr>
          <w:rStyle w:val="Strong"/>
          <w:rFonts w:asciiTheme="minorHAnsi" w:hAnsiTheme="minorHAnsi"/>
          <w:b w:val="0"/>
          <w:bCs w:val="0"/>
          <w:sz w:val="28"/>
          <w:szCs w:val="28"/>
          <w:bdr w:val="none" w:sz="0" w:space="0" w:color="auto" w:frame="1"/>
        </w:rPr>
      </w:pPr>
      <w:r w:rsidRPr="0030019C">
        <w:rPr>
          <w:rStyle w:val="Strong"/>
          <w:rFonts w:asciiTheme="minorHAnsi" w:hAnsiTheme="minorHAnsi"/>
          <w:b w:val="0"/>
          <w:bCs w:val="0"/>
          <w:sz w:val="28"/>
          <w:szCs w:val="28"/>
          <w:bdr w:val="none" w:sz="0" w:space="0" w:color="auto" w:frame="1"/>
        </w:rPr>
        <w:t xml:space="preserve">If you have accessibility requirements and wish to attend a show at 229, </w:t>
      </w:r>
      <w:r w:rsidR="00E05867">
        <w:rPr>
          <w:rStyle w:val="Strong"/>
          <w:rFonts w:asciiTheme="minorHAnsi" w:hAnsiTheme="minorHAnsi"/>
          <w:b w:val="0"/>
          <w:bCs w:val="0"/>
          <w:sz w:val="28"/>
          <w:szCs w:val="28"/>
          <w:bdr w:val="none" w:sz="0" w:space="0" w:color="auto" w:frame="1"/>
        </w:rPr>
        <w:t>you will be able to purchase access tickets via our ticketing partner DICE.  There will be a choice of ‘Accessibility – Ambulant’ and ‘Accessibility – Wheelchair’.</w:t>
      </w:r>
      <w:r w:rsidR="0025113C" w:rsidRPr="0030019C">
        <w:rPr>
          <w:rStyle w:val="Strong"/>
          <w:rFonts w:asciiTheme="minorHAnsi" w:hAnsiTheme="minorHAnsi"/>
          <w:b w:val="0"/>
          <w:bCs w:val="0"/>
          <w:sz w:val="28"/>
          <w:szCs w:val="28"/>
          <w:bdr w:val="none" w:sz="0" w:space="0" w:color="auto" w:frame="1"/>
        </w:rPr>
        <w:t xml:space="preserve">  Access tickets are only available through DICE, </w:t>
      </w:r>
      <w:r w:rsidR="003D2731" w:rsidRPr="0030019C">
        <w:rPr>
          <w:rStyle w:val="Strong"/>
          <w:rFonts w:asciiTheme="minorHAnsi" w:hAnsiTheme="minorHAnsi"/>
          <w:b w:val="0"/>
          <w:bCs w:val="0"/>
          <w:sz w:val="28"/>
          <w:szCs w:val="28"/>
          <w:bdr w:val="none" w:sz="0" w:space="0" w:color="auto" w:frame="1"/>
        </w:rPr>
        <w:t>and we request that you</w:t>
      </w:r>
      <w:r w:rsidR="0025113C" w:rsidRPr="0030019C">
        <w:rPr>
          <w:rStyle w:val="Strong"/>
          <w:rFonts w:asciiTheme="minorHAnsi" w:hAnsiTheme="minorHAnsi"/>
          <w:b w:val="0"/>
          <w:bCs w:val="0"/>
          <w:sz w:val="28"/>
          <w:szCs w:val="28"/>
          <w:bdr w:val="none" w:sz="0" w:space="0" w:color="auto" w:frame="1"/>
        </w:rPr>
        <w:t xml:space="preserve"> do not buy a ticket with an alter</w:t>
      </w:r>
      <w:r w:rsidR="00277371" w:rsidRPr="0030019C">
        <w:rPr>
          <w:rStyle w:val="Strong"/>
          <w:rFonts w:asciiTheme="minorHAnsi" w:hAnsiTheme="minorHAnsi"/>
          <w:b w:val="0"/>
          <w:bCs w:val="0"/>
          <w:sz w:val="28"/>
          <w:szCs w:val="28"/>
          <w:bdr w:val="none" w:sz="0" w:space="0" w:color="auto" w:frame="1"/>
        </w:rPr>
        <w:t>nat</w:t>
      </w:r>
      <w:r w:rsidR="0025113C" w:rsidRPr="0030019C">
        <w:rPr>
          <w:rStyle w:val="Strong"/>
          <w:rFonts w:asciiTheme="minorHAnsi" w:hAnsiTheme="minorHAnsi"/>
          <w:b w:val="0"/>
          <w:bCs w:val="0"/>
          <w:sz w:val="28"/>
          <w:szCs w:val="28"/>
          <w:bdr w:val="none" w:sz="0" w:space="0" w:color="auto" w:frame="1"/>
        </w:rPr>
        <w:t>e ticket seller as we are unable to ensure we receive access requests from other ticketing companies and want to avoid disappointment.</w:t>
      </w:r>
    </w:p>
    <w:p w14:paraId="5179714D" w14:textId="684DC1AA" w:rsidR="001561F8" w:rsidRPr="0030019C" w:rsidRDefault="00E05867" w:rsidP="001561F8">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sz w:val="28"/>
          <w:szCs w:val="28"/>
        </w:rPr>
      </w:pPr>
      <w:r>
        <w:rPr>
          <w:rFonts w:asciiTheme="minorHAnsi" w:hAnsiTheme="minorHAnsi" w:cs="Helvetica"/>
          <w:color w:val="252E35"/>
          <w:sz w:val="28"/>
          <w:szCs w:val="28"/>
        </w:rPr>
        <w:t>For PA/Companion</w:t>
      </w:r>
      <w:r w:rsidR="002744CF">
        <w:rPr>
          <w:rFonts w:asciiTheme="minorHAnsi" w:hAnsiTheme="minorHAnsi" w:cs="Helvetica"/>
          <w:color w:val="252E35"/>
          <w:sz w:val="28"/>
          <w:szCs w:val="28"/>
        </w:rPr>
        <w:t>/Carer</w:t>
      </w:r>
      <w:r>
        <w:rPr>
          <w:rFonts w:asciiTheme="minorHAnsi" w:hAnsiTheme="minorHAnsi" w:cs="Helvetica"/>
          <w:color w:val="252E35"/>
          <w:sz w:val="28"/>
          <w:szCs w:val="28"/>
        </w:rPr>
        <w:t xml:space="preserve"> tickets, please contact DICE </w:t>
      </w:r>
      <w:hyperlink r:id="rId9" w:history="1">
        <w:r w:rsidRPr="0030019C">
          <w:rPr>
            <w:rStyle w:val="Hyperlink"/>
            <w:rFonts w:asciiTheme="minorHAnsi" w:hAnsiTheme="minorHAnsi" w:cs="Helvetica"/>
            <w:sz w:val="28"/>
          </w:rPr>
          <w:t>https://dice.fm/contact</w:t>
        </w:r>
      </w:hyperlink>
      <w:r>
        <w:rPr>
          <w:rFonts w:asciiTheme="minorHAnsi" w:hAnsiTheme="minorHAnsi" w:cs="Helvetica"/>
          <w:color w:val="252E35"/>
          <w:sz w:val="28"/>
          <w:szCs w:val="28"/>
        </w:rPr>
        <w:t xml:space="preserve"> and</w:t>
      </w:r>
      <w:r w:rsidR="000B321D" w:rsidRPr="0030019C">
        <w:rPr>
          <w:rFonts w:asciiTheme="minorHAnsi" w:hAnsiTheme="minorHAnsi" w:cs="Helvetica"/>
          <w:color w:val="252E35"/>
          <w:sz w:val="28"/>
          <w:szCs w:val="28"/>
        </w:rPr>
        <w:t xml:space="preserve"> choose the ‘Accessibility Request’ option and type the event you are requesting the accessibility ticket for into the ‘Event’ field.  If you can’t find the event, type ‘229’ to bring up a listing of all our events.  From there, type your request into the ‘Message’ field and DICE will respond to your request.</w:t>
      </w:r>
    </w:p>
    <w:p w14:paraId="0135F09A" w14:textId="77777777" w:rsidR="001561F8" w:rsidRPr="0030019C" w:rsidRDefault="001561F8" w:rsidP="001561F8">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sz w:val="28"/>
          <w:szCs w:val="28"/>
        </w:rPr>
      </w:pPr>
    </w:p>
    <w:p w14:paraId="6A202597" w14:textId="77777777" w:rsidR="001561F8" w:rsidRPr="0030019C" w:rsidRDefault="001561F8" w:rsidP="001561F8">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sz w:val="28"/>
          <w:szCs w:val="28"/>
        </w:rPr>
      </w:pPr>
      <w:r w:rsidRPr="0030019C">
        <w:rPr>
          <w:rFonts w:asciiTheme="minorHAnsi" w:hAnsiTheme="minorHAnsi" w:cs="Helvetica"/>
          <w:color w:val="252E35"/>
          <w:sz w:val="28"/>
          <w:szCs w:val="28"/>
        </w:rPr>
        <w:t>You may need to provide proof of eligibility.  Suggested documents:</w:t>
      </w:r>
    </w:p>
    <w:p w14:paraId="12051477" w14:textId="77777777" w:rsidR="001561F8" w:rsidRPr="0030019C" w:rsidRDefault="001561F8" w:rsidP="00097C48">
      <w:pPr>
        <w:pStyle w:val="NormalWeb"/>
        <w:numPr>
          <w:ilvl w:val="0"/>
          <w:numId w:val="32"/>
        </w:numPr>
        <w:shd w:val="clear" w:color="auto" w:fill="FFFFFF"/>
        <w:spacing w:before="0" w:beforeAutospacing="0" w:after="0" w:afterAutospacing="0" w:line="312" w:lineRule="atLeast"/>
        <w:ind w:left="720"/>
        <w:textAlignment w:val="baseline"/>
        <w:rPr>
          <w:rFonts w:asciiTheme="minorHAnsi" w:hAnsiTheme="minorHAnsi" w:cs="Helvetica"/>
          <w:color w:val="252E35"/>
          <w:sz w:val="28"/>
          <w:szCs w:val="28"/>
        </w:rPr>
      </w:pPr>
      <w:r w:rsidRPr="0030019C">
        <w:rPr>
          <w:rFonts w:asciiTheme="minorHAnsi" w:hAnsiTheme="minorHAnsi" w:cs="Helvetica"/>
          <w:color w:val="252E35"/>
          <w:sz w:val="28"/>
          <w:szCs w:val="28"/>
        </w:rPr>
        <w:t>Front page of DLA / PIP (no specific rate required)</w:t>
      </w:r>
    </w:p>
    <w:p w14:paraId="0746C7E1" w14:textId="77777777" w:rsidR="001561F8" w:rsidRPr="0030019C" w:rsidRDefault="001561F8" w:rsidP="001561F8">
      <w:pPr>
        <w:pStyle w:val="NormalWeb"/>
        <w:numPr>
          <w:ilvl w:val="0"/>
          <w:numId w:val="32"/>
        </w:numPr>
        <w:shd w:val="clear" w:color="auto" w:fill="FFFFFF"/>
        <w:spacing w:before="0" w:beforeAutospacing="0" w:after="0" w:afterAutospacing="0" w:line="312" w:lineRule="atLeast"/>
        <w:ind w:left="720"/>
        <w:textAlignment w:val="baseline"/>
        <w:rPr>
          <w:rFonts w:asciiTheme="minorHAnsi" w:hAnsiTheme="minorHAnsi" w:cs="Helvetica"/>
          <w:color w:val="252E35"/>
          <w:sz w:val="28"/>
          <w:szCs w:val="28"/>
        </w:rPr>
      </w:pPr>
      <w:r w:rsidRPr="0030019C">
        <w:rPr>
          <w:rFonts w:asciiTheme="minorHAnsi" w:hAnsiTheme="minorHAnsi" w:cs="Helvetica"/>
          <w:color w:val="252E35"/>
          <w:sz w:val="28"/>
          <w:szCs w:val="28"/>
        </w:rPr>
        <w:t xml:space="preserve">Front page of Attendance Allowance letter (no specific rate required) </w:t>
      </w:r>
    </w:p>
    <w:p w14:paraId="68B25253" w14:textId="77777777" w:rsidR="001561F8" w:rsidRPr="0030019C" w:rsidRDefault="001561F8" w:rsidP="001561F8">
      <w:pPr>
        <w:pStyle w:val="NormalWeb"/>
        <w:numPr>
          <w:ilvl w:val="0"/>
          <w:numId w:val="32"/>
        </w:numPr>
        <w:shd w:val="clear" w:color="auto" w:fill="FFFFFF"/>
        <w:spacing w:before="0" w:beforeAutospacing="0" w:after="0" w:afterAutospacing="0" w:line="312" w:lineRule="atLeast"/>
        <w:ind w:left="720"/>
        <w:textAlignment w:val="baseline"/>
        <w:rPr>
          <w:rFonts w:asciiTheme="minorHAnsi" w:hAnsiTheme="minorHAnsi" w:cs="Helvetica"/>
          <w:color w:val="252E35"/>
          <w:sz w:val="28"/>
          <w:szCs w:val="28"/>
        </w:rPr>
      </w:pPr>
      <w:r w:rsidRPr="0030019C">
        <w:rPr>
          <w:rFonts w:asciiTheme="minorHAnsi" w:hAnsiTheme="minorHAnsi" w:cs="Helvetica"/>
          <w:color w:val="252E35"/>
          <w:sz w:val="28"/>
          <w:szCs w:val="28"/>
        </w:rPr>
        <w:t xml:space="preserve">Evidence that registered severely sight impaired (blind) </w:t>
      </w:r>
    </w:p>
    <w:p w14:paraId="4CC14179" w14:textId="5F9E6A63" w:rsidR="001561F8" w:rsidRPr="0030019C" w:rsidRDefault="001561F8" w:rsidP="000B321D">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sz w:val="28"/>
          <w:szCs w:val="28"/>
        </w:rPr>
      </w:pPr>
    </w:p>
    <w:p w14:paraId="77943350" w14:textId="6B110A1D" w:rsidR="004D52C8" w:rsidRPr="0030019C" w:rsidRDefault="004D52C8" w:rsidP="004D52C8">
      <w:pPr>
        <w:pStyle w:val="ListParagraph"/>
        <w:rPr>
          <w:rStyle w:val="Strong"/>
          <w:rFonts w:asciiTheme="minorHAnsi" w:hAnsiTheme="minorHAnsi"/>
          <w:b w:val="0"/>
          <w:bCs w:val="0"/>
          <w:sz w:val="28"/>
          <w:szCs w:val="28"/>
          <w:bdr w:val="none" w:sz="0" w:space="0" w:color="auto" w:frame="1"/>
        </w:rPr>
      </w:pPr>
      <w:r w:rsidRPr="0030019C">
        <w:rPr>
          <w:rStyle w:val="Strong"/>
          <w:rFonts w:asciiTheme="minorHAnsi" w:hAnsiTheme="minorHAnsi"/>
          <w:b w:val="0"/>
          <w:bCs w:val="0"/>
          <w:sz w:val="28"/>
          <w:szCs w:val="28"/>
          <w:bdr w:val="none" w:sz="0" w:space="0" w:color="auto" w:frame="1"/>
        </w:rPr>
        <w:t>We have limited capacity to accommodate</w:t>
      </w:r>
      <w:r w:rsidR="00CA320E">
        <w:rPr>
          <w:rStyle w:val="Strong"/>
          <w:rFonts w:asciiTheme="minorHAnsi" w:hAnsiTheme="minorHAnsi"/>
          <w:b w:val="0"/>
          <w:bCs w:val="0"/>
          <w:sz w:val="28"/>
          <w:szCs w:val="28"/>
          <w:bdr w:val="none" w:sz="0" w:space="0" w:color="auto" w:frame="1"/>
        </w:rPr>
        <w:t xml:space="preserve"> </w:t>
      </w:r>
      <w:r w:rsidRPr="0030019C">
        <w:rPr>
          <w:rStyle w:val="Strong"/>
          <w:rFonts w:asciiTheme="minorHAnsi" w:hAnsiTheme="minorHAnsi"/>
          <w:b w:val="0"/>
          <w:bCs w:val="0"/>
          <w:sz w:val="28"/>
          <w:szCs w:val="28"/>
          <w:bdr w:val="none" w:sz="0" w:space="0" w:color="auto" w:frame="1"/>
        </w:rPr>
        <w:t>access customers and carer tickets, so if you have not made prior contact with DICE and we are already at capacity, you may be denied access.  We offer authorised carers a complimentary ticket</w:t>
      </w:r>
      <w:r w:rsidR="003D354A" w:rsidRPr="0030019C">
        <w:rPr>
          <w:rStyle w:val="Strong"/>
          <w:rFonts w:asciiTheme="minorHAnsi" w:hAnsiTheme="minorHAnsi"/>
          <w:b w:val="0"/>
          <w:bCs w:val="0"/>
          <w:sz w:val="28"/>
          <w:szCs w:val="28"/>
          <w:bdr w:val="none" w:sz="0" w:space="0" w:color="auto" w:frame="1"/>
        </w:rPr>
        <w:t>.</w:t>
      </w:r>
    </w:p>
    <w:p w14:paraId="2B9BBECD" w14:textId="77777777" w:rsidR="0025113C" w:rsidRPr="0030019C" w:rsidRDefault="0025113C" w:rsidP="0025113C">
      <w:pPr>
        <w:pStyle w:val="NormalWeb"/>
        <w:shd w:val="clear" w:color="auto" w:fill="FFFFFF"/>
        <w:spacing w:before="0" w:beforeAutospacing="0" w:after="0" w:afterAutospacing="0" w:line="312" w:lineRule="atLeast"/>
        <w:ind w:left="720"/>
        <w:textAlignment w:val="baseline"/>
        <w:rPr>
          <w:rFonts w:asciiTheme="minorHAnsi" w:hAnsiTheme="minorHAnsi" w:cs="Helvetica"/>
          <w:color w:val="252E35"/>
          <w:sz w:val="28"/>
          <w:szCs w:val="28"/>
        </w:rPr>
      </w:pPr>
      <w:r w:rsidRPr="0030019C">
        <w:rPr>
          <w:rFonts w:asciiTheme="minorHAnsi" w:hAnsiTheme="minorHAnsi" w:cs="Helvetica"/>
          <w:color w:val="252E35"/>
          <w:sz w:val="28"/>
          <w:szCs w:val="28"/>
        </w:rPr>
        <w:t xml:space="preserve">If you have further queries, please email </w:t>
      </w:r>
      <w:hyperlink r:id="rId10" w:history="1">
        <w:r w:rsidRPr="0030019C">
          <w:rPr>
            <w:rStyle w:val="Hyperlink"/>
            <w:rFonts w:asciiTheme="minorHAnsi" w:hAnsiTheme="minorHAnsi" w:cs="Helvetica"/>
            <w:sz w:val="28"/>
            <w:szCs w:val="28"/>
          </w:rPr>
          <w:t>info@229.london</w:t>
        </w:r>
      </w:hyperlink>
      <w:r w:rsidRPr="0030019C">
        <w:rPr>
          <w:rFonts w:asciiTheme="minorHAnsi" w:hAnsiTheme="minorHAnsi" w:cs="Helvetica"/>
          <w:color w:val="252E35"/>
          <w:sz w:val="28"/>
          <w:szCs w:val="28"/>
        </w:rPr>
        <w:t xml:space="preserve"> – we are a small team but will endeavour to get back to you within 5 working days.</w:t>
      </w:r>
    </w:p>
    <w:p w14:paraId="6838F3FF" w14:textId="77777777" w:rsidR="0025113C" w:rsidRPr="0030019C" w:rsidRDefault="0025113C" w:rsidP="0025113C">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color w:val="252E35"/>
          <w:sz w:val="28"/>
          <w:szCs w:val="28"/>
          <w:bdr w:val="none" w:sz="0" w:space="0" w:color="auto" w:frame="1"/>
        </w:rPr>
      </w:pPr>
    </w:p>
    <w:p w14:paraId="0B817C2D" w14:textId="10F37E17" w:rsidR="000D443B" w:rsidRPr="0030019C" w:rsidRDefault="00C84472" w:rsidP="000D443B">
      <w:pPr>
        <w:pStyle w:val="NormalWeb"/>
        <w:numPr>
          <w:ilvl w:val="0"/>
          <w:numId w:val="11"/>
        </w:numPr>
        <w:shd w:val="clear" w:color="auto" w:fill="FFFFFF"/>
        <w:spacing w:before="0" w:beforeAutospacing="0" w:after="0" w:afterAutospacing="0" w:line="312" w:lineRule="atLeast"/>
        <w:textAlignment w:val="baseline"/>
        <w:rPr>
          <w:rStyle w:val="Strong"/>
          <w:rFonts w:asciiTheme="minorHAnsi" w:hAnsiTheme="minorHAnsi" w:cs="Helvetica"/>
          <w:color w:val="252E35"/>
          <w:sz w:val="28"/>
          <w:szCs w:val="28"/>
          <w:bdr w:val="none" w:sz="0" w:space="0" w:color="auto" w:frame="1"/>
        </w:rPr>
      </w:pPr>
      <w:r w:rsidRPr="0030019C">
        <w:rPr>
          <w:rStyle w:val="Strong"/>
          <w:rFonts w:asciiTheme="minorHAnsi" w:hAnsiTheme="minorHAnsi" w:cs="Helvetica"/>
          <w:color w:val="252E35"/>
          <w:sz w:val="28"/>
          <w:szCs w:val="28"/>
          <w:bdr w:val="none" w:sz="0" w:space="0" w:color="auto" w:frame="1"/>
        </w:rPr>
        <w:t>Travel Guide</w:t>
      </w:r>
      <w:r w:rsidR="000D443B" w:rsidRPr="0030019C">
        <w:rPr>
          <w:rStyle w:val="Strong"/>
          <w:rFonts w:asciiTheme="minorHAnsi" w:hAnsiTheme="minorHAnsi" w:cs="Helvetica"/>
          <w:color w:val="252E35"/>
          <w:sz w:val="28"/>
          <w:szCs w:val="28"/>
          <w:bdr w:val="none" w:sz="0" w:space="0" w:color="auto" w:frame="1"/>
        </w:rPr>
        <w:t xml:space="preserve"> </w:t>
      </w:r>
    </w:p>
    <w:p w14:paraId="0185846C" w14:textId="77777777" w:rsidR="005B148E" w:rsidRPr="0030019C" w:rsidRDefault="005B148E" w:rsidP="005B148E">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u w:val="single"/>
          <w:bdr w:val="none" w:sz="0" w:space="0" w:color="auto" w:frame="1"/>
        </w:rPr>
        <w:t>Address:</w:t>
      </w:r>
      <w:r w:rsidRPr="0030019C">
        <w:rPr>
          <w:rStyle w:val="Strong"/>
          <w:rFonts w:asciiTheme="minorHAnsi" w:hAnsiTheme="minorHAnsi" w:cs="Helvetica"/>
          <w:b w:val="0"/>
          <w:color w:val="252E35"/>
          <w:sz w:val="28"/>
          <w:szCs w:val="28"/>
          <w:bdr w:val="none" w:sz="0" w:space="0" w:color="auto" w:frame="1"/>
        </w:rPr>
        <w:t xml:space="preserve"> 229 Great Portland Street, W1W 5PN</w:t>
      </w:r>
    </w:p>
    <w:p w14:paraId="53F0E271" w14:textId="4A007276" w:rsidR="00B821C2" w:rsidRPr="0030019C" w:rsidRDefault="005B148E" w:rsidP="005B148E">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bdr w:val="none" w:sz="0" w:space="0" w:color="auto" w:frame="1"/>
        </w:rPr>
        <w:t>We have an easy tube and bus access to the venue</w:t>
      </w:r>
      <w:r w:rsidR="003D354A" w:rsidRPr="0030019C">
        <w:rPr>
          <w:rStyle w:val="Strong"/>
          <w:rFonts w:asciiTheme="minorHAnsi" w:hAnsiTheme="minorHAnsi" w:cs="Helvetica"/>
          <w:b w:val="0"/>
          <w:color w:val="252E35"/>
          <w:sz w:val="28"/>
          <w:szCs w:val="28"/>
          <w:bdr w:val="none" w:sz="0" w:space="0" w:color="auto" w:frame="1"/>
        </w:rPr>
        <w:t>:</w:t>
      </w:r>
    </w:p>
    <w:p w14:paraId="00A34AAC" w14:textId="7C7F9321" w:rsidR="00B821C2" w:rsidRPr="0030019C" w:rsidRDefault="005B148E" w:rsidP="003D354A">
      <w:pPr>
        <w:pStyle w:val="NormalWeb"/>
        <w:numPr>
          <w:ilvl w:val="0"/>
          <w:numId w:val="32"/>
        </w:numPr>
        <w:shd w:val="clear" w:color="auto" w:fill="FFFFFF"/>
        <w:spacing w:before="0" w:beforeAutospacing="0" w:after="0" w:afterAutospacing="0" w:line="312" w:lineRule="atLeast"/>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bdr w:val="none" w:sz="0" w:space="0" w:color="auto" w:frame="1"/>
        </w:rPr>
        <w:t>The Hammersmith &amp; City/Circle and Metropolitan Lines go to Great Portland Street</w:t>
      </w:r>
      <w:r w:rsidR="00CA320E">
        <w:rPr>
          <w:rStyle w:val="Strong"/>
          <w:rFonts w:asciiTheme="minorHAnsi" w:hAnsiTheme="minorHAnsi" w:cs="Helvetica"/>
          <w:b w:val="0"/>
          <w:color w:val="252E35"/>
          <w:sz w:val="28"/>
          <w:szCs w:val="28"/>
          <w:bdr w:val="none" w:sz="0" w:space="0" w:color="auto" w:frame="1"/>
        </w:rPr>
        <w:t xml:space="preserve"> -</w:t>
      </w:r>
      <w:r w:rsidRPr="0030019C">
        <w:rPr>
          <w:rStyle w:val="Strong"/>
          <w:rFonts w:asciiTheme="minorHAnsi" w:hAnsiTheme="minorHAnsi" w:cs="Helvetica"/>
          <w:b w:val="0"/>
          <w:color w:val="252E35"/>
          <w:sz w:val="28"/>
          <w:szCs w:val="28"/>
          <w:bdr w:val="none" w:sz="0" w:space="0" w:color="auto" w:frame="1"/>
        </w:rPr>
        <w:t xml:space="preserve"> 3</w:t>
      </w:r>
      <w:r w:rsidR="0025113C" w:rsidRPr="0030019C">
        <w:rPr>
          <w:rStyle w:val="Strong"/>
          <w:rFonts w:asciiTheme="minorHAnsi" w:hAnsiTheme="minorHAnsi" w:cs="Helvetica"/>
          <w:b w:val="0"/>
          <w:color w:val="252E35"/>
          <w:sz w:val="28"/>
          <w:szCs w:val="28"/>
          <w:bdr w:val="none" w:sz="0" w:space="0" w:color="auto" w:frame="1"/>
        </w:rPr>
        <w:t>0</w:t>
      </w:r>
      <w:r w:rsidRPr="0030019C">
        <w:rPr>
          <w:rStyle w:val="Strong"/>
          <w:rFonts w:asciiTheme="minorHAnsi" w:hAnsiTheme="minorHAnsi" w:cs="Helvetica"/>
          <w:b w:val="0"/>
          <w:color w:val="252E35"/>
          <w:sz w:val="28"/>
          <w:szCs w:val="28"/>
          <w:bdr w:val="none" w:sz="0" w:space="0" w:color="auto" w:frame="1"/>
        </w:rPr>
        <w:t>0</w:t>
      </w:r>
      <w:r w:rsidR="0025113C" w:rsidRPr="0030019C">
        <w:rPr>
          <w:rStyle w:val="Strong"/>
          <w:rFonts w:asciiTheme="minorHAnsi" w:hAnsiTheme="minorHAnsi" w:cs="Helvetica"/>
          <w:b w:val="0"/>
          <w:color w:val="252E35"/>
          <w:sz w:val="28"/>
          <w:szCs w:val="28"/>
          <w:bdr w:val="none" w:sz="0" w:space="0" w:color="auto" w:frame="1"/>
        </w:rPr>
        <w:t xml:space="preserve"> feet away</w:t>
      </w:r>
      <w:r w:rsidRPr="0030019C">
        <w:rPr>
          <w:rStyle w:val="Strong"/>
          <w:rFonts w:asciiTheme="minorHAnsi" w:hAnsiTheme="minorHAnsi" w:cs="Helvetica"/>
          <w:b w:val="0"/>
          <w:color w:val="252E35"/>
          <w:sz w:val="28"/>
          <w:szCs w:val="28"/>
          <w:bdr w:val="none" w:sz="0" w:space="0" w:color="auto" w:frame="1"/>
        </w:rPr>
        <w:t xml:space="preserve"> from the venue.</w:t>
      </w:r>
    </w:p>
    <w:p w14:paraId="62486083" w14:textId="060F9C60" w:rsidR="00B821C2" w:rsidRPr="0030019C" w:rsidRDefault="005B148E" w:rsidP="003D354A">
      <w:pPr>
        <w:pStyle w:val="NormalWeb"/>
        <w:numPr>
          <w:ilvl w:val="0"/>
          <w:numId w:val="32"/>
        </w:numPr>
        <w:shd w:val="clear" w:color="auto" w:fill="FFFFFF"/>
        <w:spacing w:before="0" w:beforeAutospacing="0" w:after="0" w:afterAutospacing="0" w:line="312" w:lineRule="atLeast"/>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bdr w:val="none" w:sz="0" w:space="0" w:color="auto" w:frame="1"/>
        </w:rPr>
        <w:t>The Bakerloo Line stops at Regent's Park Station</w:t>
      </w:r>
      <w:r w:rsidR="00CA320E">
        <w:rPr>
          <w:rStyle w:val="Strong"/>
          <w:rFonts w:asciiTheme="minorHAnsi" w:hAnsiTheme="minorHAnsi" w:cs="Helvetica"/>
          <w:b w:val="0"/>
          <w:color w:val="252E35"/>
          <w:sz w:val="28"/>
          <w:szCs w:val="28"/>
          <w:bdr w:val="none" w:sz="0" w:space="0" w:color="auto" w:frame="1"/>
        </w:rPr>
        <w:t xml:space="preserve"> -</w:t>
      </w:r>
      <w:r w:rsidRPr="0030019C">
        <w:rPr>
          <w:rStyle w:val="Strong"/>
          <w:rFonts w:asciiTheme="minorHAnsi" w:hAnsiTheme="minorHAnsi" w:cs="Helvetica"/>
          <w:b w:val="0"/>
          <w:color w:val="252E35"/>
          <w:sz w:val="28"/>
          <w:szCs w:val="28"/>
          <w:bdr w:val="none" w:sz="0" w:space="0" w:color="auto" w:frame="1"/>
        </w:rPr>
        <w:t xml:space="preserve"> </w:t>
      </w:r>
      <w:r w:rsidR="0025113C" w:rsidRPr="0030019C">
        <w:rPr>
          <w:rStyle w:val="Strong"/>
          <w:rFonts w:asciiTheme="minorHAnsi" w:hAnsiTheme="minorHAnsi" w:cs="Helvetica"/>
          <w:b w:val="0"/>
          <w:color w:val="252E35"/>
          <w:sz w:val="28"/>
          <w:szCs w:val="28"/>
          <w:bdr w:val="none" w:sz="0" w:space="0" w:color="auto" w:frame="1"/>
        </w:rPr>
        <w:t>0.1 miles</w:t>
      </w:r>
      <w:r w:rsidRPr="0030019C">
        <w:rPr>
          <w:rStyle w:val="Strong"/>
          <w:rFonts w:asciiTheme="minorHAnsi" w:hAnsiTheme="minorHAnsi" w:cs="Helvetica"/>
          <w:b w:val="0"/>
          <w:color w:val="252E35"/>
          <w:sz w:val="28"/>
          <w:szCs w:val="28"/>
          <w:bdr w:val="none" w:sz="0" w:space="0" w:color="auto" w:frame="1"/>
        </w:rPr>
        <w:t xml:space="preserve"> from the venue.</w:t>
      </w:r>
    </w:p>
    <w:p w14:paraId="3133F1D4" w14:textId="35164D69" w:rsidR="00B821C2" w:rsidRPr="0030019C" w:rsidRDefault="005B148E" w:rsidP="003D354A">
      <w:pPr>
        <w:pStyle w:val="NormalWeb"/>
        <w:numPr>
          <w:ilvl w:val="0"/>
          <w:numId w:val="32"/>
        </w:numPr>
        <w:shd w:val="clear" w:color="auto" w:fill="FFFFFF"/>
        <w:spacing w:before="0" w:beforeAutospacing="0" w:after="0" w:afterAutospacing="0" w:line="312" w:lineRule="atLeast"/>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bdr w:val="none" w:sz="0" w:space="0" w:color="auto" w:frame="1"/>
        </w:rPr>
        <w:t>The Victoria and Northern Lines stop at Warren Street</w:t>
      </w:r>
      <w:r w:rsidR="00CA320E">
        <w:rPr>
          <w:rStyle w:val="Strong"/>
          <w:rFonts w:asciiTheme="minorHAnsi" w:hAnsiTheme="minorHAnsi" w:cs="Helvetica"/>
          <w:b w:val="0"/>
          <w:color w:val="252E35"/>
          <w:sz w:val="28"/>
          <w:szCs w:val="28"/>
          <w:bdr w:val="none" w:sz="0" w:space="0" w:color="auto" w:frame="1"/>
        </w:rPr>
        <w:t xml:space="preserve"> -</w:t>
      </w:r>
      <w:r w:rsidRPr="0030019C">
        <w:rPr>
          <w:rStyle w:val="Strong"/>
          <w:rFonts w:asciiTheme="minorHAnsi" w:hAnsiTheme="minorHAnsi" w:cs="Helvetica"/>
          <w:b w:val="0"/>
          <w:color w:val="252E35"/>
          <w:sz w:val="28"/>
          <w:szCs w:val="28"/>
          <w:bdr w:val="none" w:sz="0" w:space="0" w:color="auto" w:frame="1"/>
        </w:rPr>
        <w:t xml:space="preserve"> </w:t>
      </w:r>
      <w:r w:rsidR="0025113C" w:rsidRPr="0030019C">
        <w:rPr>
          <w:rStyle w:val="Strong"/>
          <w:rFonts w:asciiTheme="minorHAnsi" w:hAnsiTheme="minorHAnsi" w:cs="Helvetica"/>
          <w:b w:val="0"/>
          <w:color w:val="252E35"/>
          <w:sz w:val="28"/>
          <w:szCs w:val="28"/>
          <w:bdr w:val="none" w:sz="0" w:space="0" w:color="auto" w:frame="1"/>
        </w:rPr>
        <w:t>0.4 miles</w:t>
      </w:r>
      <w:r w:rsidRPr="0030019C">
        <w:rPr>
          <w:rStyle w:val="Strong"/>
          <w:rFonts w:asciiTheme="minorHAnsi" w:hAnsiTheme="minorHAnsi" w:cs="Helvetica"/>
          <w:b w:val="0"/>
          <w:color w:val="252E35"/>
          <w:sz w:val="28"/>
          <w:szCs w:val="28"/>
          <w:bdr w:val="none" w:sz="0" w:space="0" w:color="auto" w:frame="1"/>
        </w:rPr>
        <w:t xml:space="preserve"> away.</w:t>
      </w:r>
    </w:p>
    <w:p w14:paraId="6C05AAB2" w14:textId="238AE75B" w:rsidR="00B821C2" w:rsidRPr="0030019C" w:rsidRDefault="00B821C2" w:rsidP="003D354A">
      <w:pPr>
        <w:pStyle w:val="NormalWeb"/>
        <w:numPr>
          <w:ilvl w:val="0"/>
          <w:numId w:val="32"/>
        </w:numPr>
        <w:shd w:val="clear" w:color="auto" w:fill="FFFFFF"/>
        <w:spacing w:before="0" w:beforeAutospacing="0" w:after="0" w:afterAutospacing="0" w:line="312" w:lineRule="atLeast"/>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bdr w:val="none" w:sz="0" w:space="0" w:color="auto" w:frame="1"/>
        </w:rPr>
        <w:t>T</w:t>
      </w:r>
      <w:r w:rsidR="005B148E" w:rsidRPr="0030019C">
        <w:rPr>
          <w:rStyle w:val="Strong"/>
          <w:rFonts w:asciiTheme="minorHAnsi" w:hAnsiTheme="minorHAnsi" w:cs="Helvetica"/>
          <w:b w:val="0"/>
          <w:color w:val="252E35"/>
          <w:sz w:val="28"/>
          <w:szCs w:val="28"/>
          <w:bdr w:val="none" w:sz="0" w:space="0" w:color="auto" w:frame="1"/>
        </w:rPr>
        <w:t>here are plenty of direct buses from West and East London running along Euston Road plus buses running north to south, going down Great Portland Street and vice versa.</w:t>
      </w:r>
    </w:p>
    <w:p w14:paraId="7A35CDF1" w14:textId="2EB0E7DD" w:rsidR="005B148E" w:rsidRPr="0030019C" w:rsidRDefault="005B148E" w:rsidP="003D354A">
      <w:pPr>
        <w:pStyle w:val="NormalWeb"/>
        <w:numPr>
          <w:ilvl w:val="0"/>
          <w:numId w:val="32"/>
        </w:numPr>
        <w:shd w:val="clear" w:color="auto" w:fill="FFFFFF"/>
        <w:spacing w:before="0" w:beforeAutospacing="0" w:after="0" w:afterAutospacing="0" w:line="312" w:lineRule="atLeast"/>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bdr w:val="none" w:sz="0" w:space="0" w:color="auto" w:frame="1"/>
        </w:rPr>
        <w:t>Night Tube services now run</w:t>
      </w:r>
      <w:r w:rsidR="00AA41AF">
        <w:rPr>
          <w:rStyle w:val="Strong"/>
          <w:rFonts w:asciiTheme="minorHAnsi" w:hAnsiTheme="minorHAnsi" w:cs="Helvetica"/>
          <w:b w:val="0"/>
          <w:color w:val="252E35"/>
          <w:sz w:val="28"/>
          <w:szCs w:val="28"/>
          <w:bdr w:val="none" w:sz="0" w:space="0" w:color="auto" w:frame="1"/>
        </w:rPr>
        <w:t xml:space="preserve"> </w:t>
      </w:r>
      <w:r w:rsidRPr="0030019C">
        <w:rPr>
          <w:rStyle w:val="Strong"/>
          <w:rFonts w:asciiTheme="minorHAnsi" w:hAnsiTheme="minorHAnsi" w:cs="Helvetica"/>
          <w:b w:val="0"/>
          <w:color w:val="252E35"/>
          <w:sz w:val="28"/>
          <w:szCs w:val="28"/>
          <w:bdr w:val="none" w:sz="0" w:space="0" w:color="auto" w:frame="1"/>
        </w:rPr>
        <w:t>on Victoria Line (Warren Street Station) and Central Line (Oxford Circus Station) on Fridays and Saturdays.  There's an extensive night bus service operating nearby.  Please check the TFL website if unsure.</w:t>
      </w:r>
    </w:p>
    <w:p w14:paraId="7D35495E" w14:textId="77777777" w:rsidR="0025113C" w:rsidRPr="0030019C" w:rsidRDefault="0025113C" w:rsidP="005B148E">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p>
    <w:p w14:paraId="7D2A84EB" w14:textId="77777777" w:rsidR="005B148E" w:rsidRPr="0030019C" w:rsidRDefault="005B148E" w:rsidP="005B148E">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bdr w:val="none" w:sz="0" w:space="0" w:color="auto" w:frame="1"/>
        </w:rPr>
        <w:t>We do not have any customer parking at the venue; however, there are many side streets around the venue, most of which offer free parking after 6:30 pm.  We recommend Park Crescent and Outer Circle.</w:t>
      </w:r>
    </w:p>
    <w:p w14:paraId="633A262D" w14:textId="77777777" w:rsidR="005B148E" w:rsidRPr="0030019C" w:rsidRDefault="005B148E" w:rsidP="005B148E">
      <w:pPr>
        <w:pStyle w:val="NormalWeb"/>
        <w:shd w:val="clear" w:color="auto" w:fill="FFFFFF"/>
        <w:spacing w:before="0" w:beforeAutospacing="0" w:after="0" w:afterAutospacing="0" w:line="312" w:lineRule="atLeast"/>
        <w:textAlignment w:val="baseline"/>
        <w:rPr>
          <w:rStyle w:val="Strong"/>
          <w:rFonts w:asciiTheme="minorHAnsi" w:hAnsiTheme="minorHAnsi" w:cs="Helvetica"/>
          <w:color w:val="252E35"/>
          <w:sz w:val="28"/>
          <w:szCs w:val="28"/>
          <w:bdr w:val="none" w:sz="0" w:space="0" w:color="auto" w:frame="1"/>
        </w:rPr>
      </w:pPr>
    </w:p>
    <w:p w14:paraId="48D78176" w14:textId="77777777" w:rsidR="005B148E" w:rsidRPr="0030019C" w:rsidRDefault="005B148E" w:rsidP="005B148E">
      <w:pPr>
        <w:pStyle w:val="NormalWeb"/>
        <w:numPr>
          <w:ilvl w:val="0"/>
          <w:numId w:val="11"/>
        </w:numPr>
        <w:shd w:val="clear" w:color="auto" w:fill="FFFFFF"/>
        <w:spacing w:before="0" w:beforeAutospacing="0" w:after="0" w:afterAutospacing="0" w:line="312" w:lineRule="atLeast"/>
        <w:textAlignment w:val="baseline"/>
        <w:rPr>
          <w:rStyle w:val="Strong"/>
          <w:rFonts w:asciiTheme="minorHAnsi" w:hAnsiTheme="minorHAnsi" w:cs="Helvetica"/>
          <w:color w:val="252E35"/>
          <w:sz w:val="28"/>
          <w:szCs w:val="28"/>
          <w:bdr w:val="none" w:sz="0" w:space="0" w:color="auto" w:frame="1"/>
        </w:rPr>
      </w:pPr>
      <w:r w:rsidRPr="0030019C">
        <w:rPr>
          <w:rStyle w:val="Strong"/>
          <w:rFonts w:asciiTheme="minorHAnsi" w:hAnsiTheme="minorHAnsi" w:cs="Helvetica"/>
          <w:color w:val="252E35"/>
          <w:sz w:val="28"/>
          <w:szCs w:val="28"/>
          <w:bdr w:val="none" w:sz="0" w:space="0" w:color="auto" w:frame="1"/>
        </w:rPr>
        <w:t>Blue Badge Parking</w:t>
      </w:r>
    </w:p>
    <w:p w14:paraId="0E8E620A" w14:textId="32FD7034" w:rsidR="005B148E" w:rsidRPr="0030019C" w:rsidRDefault="005B148E" w:rsidP="005B148E">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color w:val="252E35"/>
          <w:sz w:val="28"/>
          <w:szCs w:val="28"/>
          <w:bdr w:val="none" w:sz="0" w:space="0" w:color="auto" w:frame="1"/>
        </w:rPr>
      </w:pPr>
      <w:r w:rsidRPr="0030019C">
        <w:rPr>
          <w:rStyle w:val="Strong"/>
          <w:rFonts w:asciiTheme="minorHAnsi" w:eastAsiaTheme="minorHAnsi" w:hAnsiTheme="minorHAnsi" w:cs="Helvetica"/>
          <w:b w:val="0"/>
          <w:color w:val="252E35"/>
          <w:sz w:val="28"/>
          <w:bdr w:val="none" w:sz="0" w:space="0" w:color="auto" w:frame="1"/>
          <w:lang w:eastAsia="en-US"/>
        </w:rPr>
        <w:t>There are Blue Badge parking bays on Park Crescent and Greenwell Street.  Both are approximately 100m from the venue.</w:t>
      </w:r>
      <w:r w:rsidR="00BC080A" w:rsidRPr="0030019C">
        <w:rPr>
          <w:rStyle w:val="Strong"/>
          <w:rFonts w:asciiTheme="minorHAnsi" w:eastAsiaTheme="minorHAnsi" w:hAnsiTheme="minorHAnsi" w:cs="Helvetica"/>
          <w:b w:val="0"/>
          <w:color w:val="252E35"/>
          <w:sz w:val="28"/>
          <w:bdr w:val="none" w:sz="0" w:space="0" w:color="auto" w:frame="1"/>
          <w:lang w:eastAsia="en-US"/>
        </w:rPr>
        <w:t xml:space="preserve"> Please be aware that Greenwell Street is within the London CCZ, but Park Crescent is not (if approached from Euston Road).</w:t>
      </w:r>
    </w:p>
    <w:p w14:paraId="0753C8C4" w14:textId="77777777" w:rsidR="00096EBA" w:rsidRPr="0030019C" w:rsidRDefault="00096EBA" w:rsidP="00096EBA">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p>
    <w:p w14:paraId="3449C458" w14:textId="77777777" w:rsidR="004D52C8" w:rsidRPr="0030019C" w:rsidRDefault="00F8573D" w:rsidP="004D52C8">
      <w:pPr>
        <w:pStyle w:val="NormalWeb"/>
        <w:numPr>
          <w:ilvl w:val="0"/>
          <w:numId w:val="11"/>
        </w:numPr>
        <w:shd w:val="clear" w:color="auto" w:fill="FFFFFF"/>
        <w:spacing w:before="0" w:beforeAutospacing="0" w:after="0" w:afterAutospacing="0" w:line="312" w:lineRule="atLeast"/>
        <w:textAlignment w:val="baseline"/>
        <w:rPr>
          <w:rStyle w:val="Strong"/>
          <w:rFonts w:asciiTheme="minorHAnsi" w:hAnsiTheme="minorHAnsi" w:cs="Helvetica"/>
          <w:color w:val="252E35"/>
          <w:sz w:val="28"/>
          <w:szCs w:val="28"/>
          <w:bdr w:val="none" w:sz="0" w:space="0" w:color="auto" w:frame="1"/>
        </w:rPr>
      </w:pPr>
      <w:r w:rsidRPr="0030019C">
        <w:rPr>
          <w:rStyle w:val="Strong"/>
          <w:rFonts w:asciiTheme="minorHAnsi" w:hAnsiTheme="minorHAnsi" w:cs="Helvetica"/>
          <w:color w:val="252E35"/>
          <w:sz w:val="28"/>
          <w:szCs w:val="28"/>
          <w:bdr w:val="none" w:sz="0" w:space="0" w:color="auto" w:frame="1"/>
        </w:rPr>
        <w:t>Arrival Guide</w:t>
      </w:r>
    </w:p>
    <w:p w14:paraId="0CFE4634" w14:textId="62632C09" w:rsidR="006175F5" w:rsidRPr="0030019C" w:rsidRDefault="006175F5" w:rsidP="004D52C8">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bdr w:val="none" w:sz="0" w:space="0" w:color="auto" w:frame="1"/>
        </w:rPr>
        <w:t xml:space="preserve">Timings are specific to </w:t>
      </w:r>
      <w:r w:rsidR="000E321B" w:rsidRPr="0030019C">
        <w:rPr>
          <w:rStyle w:val="Strong"/>
          <w:rFonts w:asciiTheme="minorHAnsi" w:hAnsiTheme="minorHAnsi" w:cs="Helvetica"/>
          <w:b w:val="0"/>
          <w:color w:val="252E35"/>
          <w:sz w:val="28"/>
          <w:szCs w:val="28"/>
          <w:bdr w:val="none" w:sz="0" w:space="0" w:color="auto" w:frame="1"/>
        </w:rPr>
        <w:t>each show</w:t>
      </w:r>
      <w:r w:rsidRPr="0030019C">
        <w:rPr>
          <w:rStyle w:val="Strong"/>
          <w:rFonts w:asciiTheme="minorHAnsi" w:hAnsiTheme="minorHAnsi" w:cs="Helvetica"/>
          <w:b w:val="0"/>
          <w:color w:val="252E35"/>
          <w:sz w:val="28"/>
          <w:szCs w:val="28"/>
          <w:bdr w:val="none" w:sz="0" w:space="0" w:color="auto" w:frame="1"/>
        </w:rPr>
        <w:t xml:space="preserve"> – please check your ticket to find this information.  Generally, we </w:t>
      </w:r>
      <w:r w:rsidR="00AA41AF">
        <w:rPr>
          <w:rStyle w:val="Strong"/>
          <w:rFonts w:asciiTheme="minorHAnsi" w:hAnsiTheme="minorHAnsi" w:cs="Helvetica"/>
          <w:b w:val="0"/>
          <w:color w:val="252E35"/>
          <w:sz w:val="28"/>
          <w:szCs w:val="28"/>
          <w:bdr w:val="none" w:sz="0" w:space="0" w:color="auto" w:frame="1"/>
        </w:rPr>
        <w:t>are un</w:t>
      </w:r>
      <w:r w:rsidRPr="0030019C">
        <w:rPr>
          <w:rStyle w:val="Strong"/>
          <w:rFonts w:asciiTheme="minorHAnsi" w:hAnsiTheme="minorHAnsi" w:cs="Helvetica"/>
          <w:b w:val="0"/>
          <w:color w:val="252E35"/>
          <w:sz w:val="28"/>
          <w:szCs w:val="28"/>
          <w:bdr w:val="none" w:sz="0" w:space="0" w:color="auto" w:frame="1"/>
        </w:rPr>
        <w:t xml:space="preserve">able to share stage times but most shows open doors at 7pm and finish </w:t>
      </w:r>
      <w:r w:rsidR="000E321B" w:rsidRPr="0030019C">
        <w:rPr>
          <w:rStyle w:val="Strong"/>
          <w:rFonts w:asciiTheme="minorHAnsi" w:hAnsiTheme="minorHAnsi" w:cs="Helvetica"/>
          <w:b w:val="0"/>
          <w:color w:val="252E35"/>
          <w:sz w:val="28"/>
          <w:szCs w:val="28"/>
          <w:bdr w:val="none" w:sz="0" w:space="0" w:color="auto" w:frame="1"/>
        </w:rPr>
        <w:t>by</w:t>
      </w:r>
      <w:r w:rsidRPr="0030019C">
        <w:rPr>
          <w:rStyle w:val="Strong"/>
          <w:rFonts w:asciiTheme="minorHAnsi" w:hAnsiTheme="minorHAnsi" w:cs="Helvetica"/>
          <w:b w:val="0"/>
          <w:color w:val="252E35"/>
          <w:sz w:val="28"/>
          <w:szCs w:val="28"/>
          <w:bdr w:val="none" w:sz="0" w:space="0" w:color="auto" w:frame="1"/>
        </w:rPr>
        <w:t xml:space="preserve"> 11pm.  Clubs generally open around 10pm and finish between 2-3am.</w:t>
      </w:r>
      <w:r w:rsidR="00104574" w:rsidRPr="0030019C">
        <w:rPr>
          <w:rStyle w:val="Strong"/>
          <w:rFonts w:asciiTheme="minorHAnsi" w:hAnsiTheme="minorHAnsi" w:cs="Helvetica"/>
          <w:b w:val="0"/>
          <w:color w:val="252E35"/>
          <w:sz w:val="28"/>
          <w:szCs w:val="28"/>
          <w:bdr w:val="none" w:sz="0" w:space="0" w:color="auto" w:frame="1"/>
        </w:rPr>
        <w:t xml:space="preserve">  We endeavour to keep the ‘FAQ’ section of DICE show listings updated with which venue the show will be in.</w:t>
      </w:r>
    </w:p>
    <w:p w14:paraId="4463054B" w14:textId="77777777" w:rsidR="000E321B" w:rsidRPr="0030019C" w:rsidRDefault="000E321B" w:rsidP="004D52C8">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u w:val="single"/>
          <w:bdr w:val="none" w:sz="0" w:space="0" w:color="auto" w:frame="1"/>
        </w:rPr>
      </w:pPr>
    </w:p>
    <w:p w14:paraId="7DF822E5" w14:textId="1776A502" w:rsidR="0030019C" w:rsidRDefault="004D52C8" w:rsidP="0030019C">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u w:val="single"/>
          <w:bdr w:val="none" w:sz="0" w:space="0" w:color="auto" w:frame="1"/>
        </w:rPr>
        <w:t>Venue 1</w:t>
      </w:r>
      <w:r w:rsidR="00E5171A" w:rsidRPr="0030019C">
        <w:rPr>
          <w:rStyle w:val="Strong"/>
          <w:rFonts w:asciiTheme="minorHAnsi" w:hAnsiTheme="minorHAnsi" w:cs="Helvetica"/>
          <w:b w:val="0"/>
          <w:color w:val="252E35"/>
          <w:sz w:val="28"/>
          <w:szCs w:val="28"/>
          <w:bdr w:val="none" w:sz="0" w:space="0" w:color="auto" w:frame="1"/>
        </w:rPr>
        <w:t>:</w:t>
      </w:r>
      <w:r w:rsidRPr="0030019C">
        <w:rPr>
          <w:rStyle w:val="Strong"/>
          <w:rFonts w:asciiTheme="minorHAnsi" w:hAnsiTheme="minorHAnsi" w:cs="Helvetica"/>
          <w:b w:val="0"/>
          <w:color w:val="252E35"/>
          <w:sz w:val="28"/>
          <w:szCs w:val="28"/>
          <w:bdr w:val="none" w:sz="0" w:space="0" w:color="auto" w:frame="1"/>
        </w:rPr>
        <w:t xml:space="preserve"> </w:t>
      </w:r>
      <w:r w:rsidR="00E5171A" w:rsidRPr="0030019C">
        <w:rPr>
          <w:rStyle w:val="Strong"/>
          <w:rFonts w:asciiTheme="minorHAnsi" w:hAnsiTheme="minorHAnsi" w:cs="Helvetica"/>
          <w:b w:val="0"/>
          <w:color w:val="252E35"/>
          <w:sz w:val="28"/>
          <w:szCs w:val="28"/>
          <w:bdr w:val="none" w:sz="0" w:space="0" w:color="auto" w:frame="1"/>
        </w:rPr>
        <w:t>W</w:t>
      </w:r>
      <w:r w:rsidRPr="0030019C">
        <w:rPr>
          <w:rStyle w:val="Strong"/>
          <w:rFonts w:asciiTheme="minorHAnsi" w:hAnsiTheme="minorHAnsi" w:cs="Helvetica"/>
          <w:b w:val="0"/>
          <w:color w:val="252E35"/>
          <w:sz w:val="28"/>
          <w:szCs w:val="28"/>
          <w:bdr w:val="none" w:sz="0" w:space="0" w:color="auto" w:frame="1"/>
        </w:rPr>
        <w:t xml:space="preserve">e ask that any customers </w:t>
      </w:r>
      <w:r w:rsidR="00E5171A" w:rsidRPr="0030019C">
        <w:rPr>
          <w:rStyle w:val="Strong"/>
          <w:rFonts w:asciiTheme="minorHAnsi" w:hAnsiTheme="minorHAnsi" w:cs="Helvetica"/>
          <w:b w:val="0"/>
          <w:color w:val="252E35"/>
          <w:sz w:val="28"/>
          <w:szCs w:val="28"/>
          <w:bdr w:val="none" w:sz="0" w:space="0" w:color="auto" w:frame="1"/>
        </w:rPr>
        <w:t xml:space="preserve">who are unable to use stairs </w:t>
      </w:r>
      <w:r w:rsidRPr="0030019C">
        <w:rPr>
          <w:rStyle w:val="Strong"/>
          <w:rFonts w:asciiTheme="minorHAnsi" w:hAnsiTheme="minorHAnsi" w:cs="Helvetica"/>
          <w:b w:val="0"/>
          <w:color w:val="252E35"/>
          <w:sz w:val="28"/>
          <w:szCs w:val="28"/>
          <w:bdr w:val="none" w:sz="0" w:space="0" w:color="auto" w:frame="1"/>
        </w:rPr>
        <w:t xml:space="preserve">speak to one of our members of security </w:t>
      </w:r>
      <w:r w:rsidR="00E5171A" w:rsidRPr="0030019C">
        <w:rPr>
          <w:rStyle w:val="Strong"/>
          <w:rFonts w:asciiTheme="minorHAnsi" w:hAnsiTheme="minorHAnsi" w:cs="Helvetica"/>
          <w:b w:val="0"/>
          <w:color w:val="252E35"/>
          <w:sz w:val="28"/>
          <w:szCs w:val="28"/>
          <w:bdr w:val="none" w:sz="0" w:space="0" w:color="auto" w:frame="1"/>
        </w:rPr>
        <w:t>at</w:t>
      </w:r>
      <w:r w:rsidRPr="0030019C">
        <w:rPr>
          <w:rStyle w:val="Strong"/>
          <w:rFonts w:asciiTheme="minorHAnsi" w:hAnsiTheme="minorHAnsi" w:cs="Helvetica"/>
          <w:b w:val="0"/>
          <w:color w:val="252E35"/>
          <w:sz w:val="28"/>
          <w:szCs w:val="28"/>
          <w:bdr w:val="none" w:sz="0" w:space="0" w:color="auto" w:frame="1"/>
        </w:rPr>
        <w:t xml:space="preserve"> the </w:t>
      </w:r>
      <w:r w:rsidR="00326C6F" w:rsidRPr="0030019C">
        <w:rPr>
          <w:rStyle w:val="Strong"/>
          <w:rFonts w:asciiTheme="minorHAnsi" w:hAnsiTheme="minorHAnsi" w:cs="Helvetica"/>
          <w:b w:val="0"/>
          <w:color w:val="252E35"/>
          <w:sz w:val="28"/>
          <w:szCs w:val="28"/>
          <w:bdr w:val="none" w:sz="0" w:space="0" w:color="auto" w:frame="1"/>
        </w:rPr>
        <w:t>foyer/</w:t>
      </w:r>
      <w:r w:rsidRPr="0030019C">
        <w:rPr>
          <w:rStyle w:val="Strong"/>
          <w:rFonts w:asciiTheme="minorHAnsi" w:hAnsiTheme="minorHAnsi" w:cs="Helvetica"/>
          <w:b w:val="0"/>
          <w:color w:val="252E35"/>
          <w:sz w:val="28"/>
          <w:szCs w:val="28"/>
          <w:bdr w:val="none" w:sz="0" w:space="0" w:color="auto" w:frame="1"/>
        </w:rPr>
        <w:t xml:space="preserve">box office </w:t>
      </w:r>
      <w:r w:rsidR="00326C6F" w:rsidRPr="0030019C">
        <w:rPr>
          <w:rStyle w:val="Strong"/>
          <w:rFonts w:asciiTheme="minorHAnsi" w:hAnsiTheme="minorHAnsi" w:cs="Helvetica"/>
          <w:b w:val="0"/>
          <w:color w:val="252E35"/>
          <w:sz w:val="28"/>
          <w:szCs w:val="28"/>
          <w:bdr w:val="none" w:sz="0" w:space="0" w:color="auto" w:frame="1"/>
        </w:rPr>
        <w:t xml:space="preserve">at Venue 1, </w:t>
      </w:r>
      <w:r w:rsidRPr="0030019C">
        <w:rPr>
          <w:rStyle w:val="Strong"/>
          <w:rFonts w:asciiTheme="minorHAnsi" w:hAnsiTheme="minorHAnsi" w:cs="Helvetica"/>
          <w:b w:val="0"/>
          <w:color w:val="252E35"/>
          <w:sz w:val="28"/>
          <w:szCs w:val="28"/>
          <w:bdr w:val="none" w:sz="0" w:space="0" w:color="auto" w:frame="1"/>
        </w:rPr>
        <w:t>who can call a staff member to lead them to our accessible lift that goes into the venue.</w:t>
      </w:r>
      <w:r w:rsidR="00326C6F" w:rsidRPr="0030019C">
        <w:rPr>
          <w:rStyle w:val="Strong"/>
          <w:rFonts w:asciiTheme="minorHAnsi" w:hAnsiTheme="minorHAnsi" w:cs="Helvetica"/>
          <w:b w:val="0"/>
          <w:color w:val="252E35"/>
          <w:sz w:val="28"/>
          <w:szCs w:val="28"/>
          <w:bdr w:val="none" w:sz="0" w:space="0" w:color="auto" w:frame="1"/>
        </w:rPr>
        <w:t xml:space="preserve">  Please have your ticket ready or be </w:t>
      </w:r>
      <w:r w:rsidR="003D354A" w:rsidRPr="0030019C">
        <w:rPr>
          <w:rStyle w:val="Strong"/>
          <w:rFonts w:asciiTheme="minorHAnsi" w:hAnsiTheme="minorHAnsi" w:cs="Helvetica"/>
          <w:b w:val="0"/>
          <w:color w:val="252E35"/>
          <w:sz w:val="28"/>
          <w:szCs w:val="28"/>
          <w:bdr w:val="none" w:sz="0" w:space="0" w:color="auto" w:frame="1"/>
        </w:rPr>
        <w:t>ready to give the name of the person who booked the tickets.</w:t>
      </w:r>
    </w:p>
    <w:p w14:paraId="4D6764F3" w14:textId="1E3D3B21" w:rsidR="000E321B" w:rsidRDefault="000E321B" w:rsidP="0030019C">
      <w:pPr>
        <w:pStyle w:val="NormalWeb"/>
        <w:shd w:val="clear" w:color="auto" w:fill="FFFFFF"/>
        <w:spacing w:before="0" w:beforeAutospacing="0" w:after="0" w:afterAutospacing="0" w:line="312" w:lineRule="atLeast"/>
        <w:ind w:left="720"/>
        <w:jc w:val="center"/>
        <w:textAlignment w:val="baseline"/>
        <w:rPr>
          <w:sz w:val="28"/>
          <w:szCs w:val="28"/>
        </w:rPr>
      </w:pPr>
    </w:p>
    <w:p w14:paraId="2593597E" w14:textId="32A238FE" w:rsidR="009B6F73" w:rsidRPr="0030019C" w:rsidRDefault="004D52C8" w:rsidP="004D52C8">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u w:val="single"/>
          <w:bdr w:val="none" w:sz="0" w:space="0" w:color="auto" w:frame="1"/>
        </w:rPr>
        <w:t>Venue 2</w:t>
      </w:r>
      <w:r w:rsidR="00E5171A" w:rsidRPr="0030019C">
        <w:rPr>
          <w:rStyle w:val="Strong"/>
          <w:rFonts w:asciiTheme="minorHAnsi" w:hAnsiTheme="minorHAnsi" w:cs="Helvetica"/>
          <w:b w:val="0"/>
          <w:color w:val="252E35"/>
          <w:sz w:val="28"/>
          <w:szCs w:val="28"/>
          <w:bdr w:val="none" w:sz="0" w:space="0" w:color="auto" w:frame="1"/>
        </w:rPr>
        <w:t>:</w:t>
      </w:r>
      <w:r w:rsidRPr="0030019C">
        <w:rPr>
          <w:rStyle w:val="Strong"/>
          <w:rFonts w:asciiTheme="minorHAnsi" w:hAnsiTheme="minorHAnsi" w:cs="Helvetica"/>
          <w:b w:val="0"/>
          <w:color w:val="252E35"/>
          <w:sz w:val="28"/>
          <w:szCs w:val="28"/>
          <w:bdr w:val="none" w:sz="0" w:space="0" w:color="auto" w:frame="1"/>
        </w:rPr>
        <w:t xml:space="preserve"> </w:t>
      </w:r>
      <w:r w:rsidR="00AA41AF">
        <w:rPr>
          <w:rStyle w:val="Strong"/>
          <w:rFonts w:asciiTheme="minorHAnsi" w:hAnsiTheme="minorHAnsi" w:cs="Helvetica"/>
          <w:b w:val="0"/>
          <w:color w:val="252E35"/>
          <w:sz w:val="28"/>
          <w:szCs w:val="28"/>
          <w:bdr w:val="none" w:sz="0" w:space="0" w:color="auto" w:frame="1"/>
        </w:rPr>
        <w:t>W</w:t>
      </w:r>
      <w:r w:rsidRPr="0030019C">
        <w:rPr>
          <w:rStyle w:val="Strong"/>
          <w:rFonts w:asciiTheme="minorHAnsi" w:hAnsiTheme="minorHAnsi" w:cs="Helvetica"/>
          <w:b w:val="0"/>
          <w:color w:val="252E35"/>
          <w:sz w:val="28"/>
          <w:szCs w:val="28"/>
          <w:bdr w:val="none" w:sz="0" w:space="0" w:color="auto" w:frame="1"/>
        </w:rPr>
        <w:t xml:space="preserve">e ask that any customers </w:t>
      </w:r>
      <w:r w:rsidR="00E5171A" w:rsidRPr="0030019C">
        <w:rPr>
          <w:rStyle w:val="Strong"/>
          <w:rFonts w:asciiTheme="minorHAnsi" w:hAnsiTheme="minorHAnsi" w:cs="Helvetica"/>
          <w:b w:val="0"/>
          <w:color w:val="252E35"/>
          <w:sz w:val="28"/>
          <w:szCs w:val="28"/>
          <w:bdr w:val="none" w:sz="0" w:space="0" w:color="auto" w:frame="1"/>
        </w:rPr>
        <w:t xml:space="preserve">who are unable to use stairs </w:t>
      </w:r>
      <w:r w:rsidRPr="0030019C">
        <w:rPr>
          <w:rStyle w:val="Strong"/>
          <w:rFonts w:asciiTheme="minorHAnsi" w:hAnsiTheme="minorHAnsi" w:cs="Helvetica"/>
          <w:b w:val="0"/>
          <w:color w:val="252E35"/>
          <w:sz w:val="28"/>
          <w:szCs w:val="28"/>
          <w:bdr w:val="none" w:sz="0" w:space="0" w:color="auto" w:frame="1"/>
        </w:rPr>
        <w:t>speak to</w:t>
      </w:r>
      <w:r w:rsidR="00E5171A" w:rsidRPr="0030019C">
        <w:rPr>
          <w:rStyle w:val="Strong"/>
          <w:rFonts w:asciiTheme="minorHAnsi" w:hAnsiTheme="minorHAnsi" w:cs="Helvetica"/>
          <w:b w:val="0"/>
          <w:color w:val="252E35"/>
          <w:sz w:val="28"/>
          <w:szCs w:val="28"/>
          <w:bdr w:val="none" w:sz="0" w:space="0" w:color="auto" w:frame="1"/>
        </w:rPr>
        <w:t xml:space="preserve"> </w:t>
      </w:r>
      <w:r w:rsidRPr="0030019C">
        <w:rPr>
          <w:rStyle w:val="Strong"/>
          <w:rFonts w:asciiTheme="minorHAnsi" w:hAnsiTheme="minorHAnsi" w:cs="Helvetica"/>
          <w:b w:val="0"/>
          <w:color w:val="252E35"/>
          <w:sz w:val="28"/>
          <w:szCs w:val="28"/>
          <w:bdr w:val="none" w:sz="0" w:space="0" w:color="auto" w:frame="1"/>
        </w:rPr>
        <w:t>one of our members of security on the door of the venue who will call a staff member to lead the customer to our accessible lift that goes into the venue.</w:t>
      </w:r>
      <w:r w:rsidR="00326C6F" w:rsidRPr="0030019C">
        <w:rPr>
          <w:rStyle w:val="Strong"/>
          <w:rFonts w:asciiTheme="minorHAnsi" w:hAnsiTheme="minorHAnsi" w:cs="Helvetica"/>
          <w:b w:val="0"/>
          <w:color w:val="252E35"/>
          <w:sz w:val="28"/>
          <w:szCs w:val="28"/>
          <w:bdr w:val="none" w:sz="0" w:space="0" w:color="auto" w:frame="1"/>
        </w:rPr>
        <w:t xml:space="preserve">  Please have your ticket ready or be ready to give</w:t>
      </w:r>
      <w:r w:rsidR="003D354A" w:rsidRPr="0030019C">
        <w:rPr>
          <w:rStyle w:val="Strong"/>
          <w:rFonts w:asciiTheme="minorHAnsi" w:hAnsiTheme="minorHAnsi" w:cs="Helvetica"/>
          <w:b w:val="0"/>
          <w:color w:val="252E35"/>
          <w:sz w:val="28"/>
          <w:szCs w:val="28"/>
          <w:bdr w:val="none" w:sz="0" w:space="0" w:color="auto" w:frame="1"/>
        </w:rPr>
        <w:t xml:space="preserve"> the name of the person who booked the tickets</w:t>
      </w:r>
      <w:r w:rsidR="00326C6F" w:rsidRPr="0030019C">
        <w:rPr>
          <w:rStyle w:val="Strong"/>
          <w:rFonts w:asciiTheme="minorHAnsi" w:hAnsiTheme="minorHAnsi" w:cs="Helvetica"/>
          <w:b w:val="0"/>
          <w:color w:val="252E35"/>
          <w:sz w:val="28"/>
          <w:szCs w:val="28"/>
          <w:bdr w:val="none" w:sz="0" w:space="0" w:color="auto" w:frame="1"/>
        </w:rPr>
        <w:t>.</w:t>
      </w:r>
    </w:p>
    <w:p w14:paraId="0BABBF9B" w14:textId="0E289E47" w:rsidR="009B6F73" w:rsidRDefault="009B6F73" w:rsidP="009B6F73">
      <w:pPr>
        <w:pStyle w:val="NormalWeb"/>
        <w:shd w:val="clear" w:color="auto" w:fill="FFFFFF"/>
        <w:spacing w:before="0" w:beforeAutospacing="0" w:after="0" w:afterAutospacing="0" w:line="312" w:lineRule="atLeast"/>
        <w:ind w:left="720"/>
        <w:jc w:val="center"/>
        <w:textAlignment w:val="baseline"/>
        <w:rPr>
          <w:rStyle w:val="Strong"/>
          <w:rFonts w:asciiTheme="minorHAnsi" w:hAnsiTheme="minorHAnsi" w:cs="Helvetica"/>
          <w:b w:val="0"/>
          <w:color w:val="252E35"/>
          <w:sz w:val="28"/>
          <w:szCs w:val="28"/>
          <w:bdr w:val="none" w:sz="0" w:space="0" w:color="auto" w:frame="1"/>
        </w:rPr>
      </w:pPr>
    </w:p>
    <w:p w14:paraId="76814705" w14:textId="2BECD28A" w:rsidR="00096EBA" w:rsidRPr="0030019C" w:rsidRDefault="002114A6" w:rsidP="00096EBA">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sz w:val="28"/>
          <w:szCs w:val="28"/>
          <w:bdr w:val="none" w:sz="0" w:space="0" w:color="auto" w:frame="1"/>
        </w:rPr>
      </w:pPr>
      <w:r w:rsidRPr="0030019C">
        <w:rPr>
          <w:rStyle w:val="Strong"/>
          <w:rFonts w:asciiTheme="minorHAnsi" w:hAnsiTheme="minorHAnsi" w:cs="Helvetica"/>
          <w:b w:val="0"/>
          <w:sz w:val="28"/>
          <w:szCs w:val="28"/>
          <w:bdr w:val="none" w:sz="0" w:space="0" w:color="auto" w:frame="1"/>
        </w:rPr>
        <w:t>If you require priority entry (queue jumping), please inform the security staff on the door of the venue.</w:t>
      </w:r>
    </w:p>
    <w:p w14:paraId="66A1761F" w14:textId="77777777" w:rsidR="002114A6" w:rsidRPr="0030019C" w:rsidRDefault="002114A6" w:rsidP="00096EBA">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p>
    <w:p w14:paraId="588E7729" w14:textId="77777777" w:rsidR="00BF52D6" w:rsidRPr="0030019C" w:rsidRDefault="00F17C42" w:rsidP="00BF52D6">
      <w:pPr>
        <w:pStyle w:val="NormalWeb"/>
        <w:numPr>
          <w:ilvl w:val="0"/>
          <w:numId w:val="11"/>
        </w:numPr>
        <w:shd w:val="clear" w:color="auto" w:fill="FFFFFF"/>
        <w:spacing w:before="0" w:beforeAutospacing="0" w:after="0" w:afterAutospacing="0" w:line="312" w:lineRule="atLeast"/>
        <w:textAlignment w:val="baseline"/>
        <w:rPr>
          <w:rStyle w:val="Strong"/>
          <w:rFonts w:asciiTheme="minorHAnsi" w:hAnsiTheme="minorHAnsi" w:cs="Helvetica"/>
          <w:color w:val="252E35"/>
          <w:sz w:val="28"/>
          <w:szCs w:val="28"/>
          <w:bdr w:val="none" w:sz="0" w:space="0" w:color="auto" w:frame="1"/>
        </w:rPr>
      </w:pPr>
      <w:r w:rsidRPr="0030019C">
        <w:rPr>
          <w:rStyle w:val="Strong"/>
          <w:rFonts w:asciiTheme="minorHAnsi" w:hAnsiTheme="minorHAnsi" w:cs="Helvetica"/>
          <w:color w:val="252E35"/>
          <w:sz w:val="28"/>
          <w:szCs w:val="28"/>
          <w:bdr w:val="none" w:sz="0" w:space="0" w:color="auto" w:frame="1"/>
        </w:rPr>
        <w:t>Toilets</w:t>
      </w:r>
      <w:r w:rsidR="002C0D8F" w:rsidRPr="0030019C">
        <w:rPr>
          <w:rStyle w:val="Strong"/>
          <w:rFonts w:asciiTheme="minorHAnsi" w:hAnsiTheme="minorHAnsi" w:cs="Helvetica"/>
          <w:color w:val="252E35"/>
          <w:sz w:val="28"/>
          <w:szCs w:val="28"/>
          <w:bdr w:val="none" w:sz="0" w:space="0" w:color="auto" w:frame="1"/>
        </w:rPr>
        <w:t xml:space="preserve"> &amp; Bar</w:t>
      </w:r>
    </w:p>
    <w:p w14:paraId="6C7E52E8" w14:textId="77777777" w:rsidR="00BF52D6" w:rsidRDefault="00BF52D6" w:rsidP="00BF52D6">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u w:val="single"/>
          <w:bdr w:val="none" w:sz="0" w:space="0" w:color="auto" w:frame="1"/>
        </w:rPr>
        <w:t>Venue 1</w:t>
      </w:r>
      <w:r w:rsidR="00E5171A" w:rsidRPr="0030019C">
        <w:rPr>
          <w:rStyle w:val="Strong"/>
          <w:rFonts w:asciiTheme="minorHAnsi" w:hAnsiTheme="minorHAnsi" w:cs="Helvetica"/>
          <w:b w:val="0"/>
          <w:color w:val="252E35"/>
          <w:sz w:val="28"/>
          <w:szCs w:val="28"/>
          <w:bdr w:val="none" w:sz="0" w:space="0" w:color="auto" w:frame="1"/>
        </w:rPr>
        <w:t>:</w:t>
      </w:r>
      <w:r w:rsidRPr="0030019C">
        <w:rPr>
          <w:rStyle w:val="Strong"/>
          <w:rFonts w:asciiTheme="minorHAnsi" w:hAnsiTheme="minorHAnsi" w:cs="Helvetica"/>
          <w:b w:val="0"/>
          <w:color w:val="252E35"/>
          <w:sz w:val="28"/>
          <w:szCs w:val="28"/>
          <w:bdr w:val="none" w:sz="0" w:space="0" w:color="auto" w:frame="1"/>
        </w:rPr>
        <w:t xml:space="preserve"> In the venue there is one accessible toilet </w:t>
      </w:r>
      <w:r w:rsidR="00113F05" w:rsidRPr="0030019C">
        <w:rPr>
          <w:rStyle w:val="Strong"/>
          <w:rFonts w:asciiTheme="minorHAnsi" w:hAnsiTheme="minorHAnsi" w:cs="Helvetica"/>
          <w:b w:val="0"/>
          <w:color w:val="252E35"/>
          <w:sz w:val="28"/>
          <w:szCs w:val="28"/>
          <w:bdr w:val="none" w:sz="0" w:space="0" w:color="auto" w:frame="1"/>
        </w:rPr>
        <w:t>at the bottom of the stairs by the bar, on the same level as the main viewing area</w:t>
      </w:r>
      <w:r w:rsidRPr="0030019C">
        <w:rPr>
          <w:rStyle w:val="Strong"/>
          <w:rFonts w:asciiTheme="minorHAnsi" w:hAnsiTheme="minorHAnsi" w:cs="Helvetica"/>
          <w:b w:val="0"/>
          <w:color w:val="252E35"/>
          <w:sz w:val="28"/>
          <w:szCs w:val="28"/>
          <w:bdr w:val="none" w:sz="0" w:space="0" w:color="auto" w:frame="1"/>
        </w:rPr>
        <w:t>.  Regrettably there is not a lowered counter at the bar, but our friendly bar staff will be more than happy to help you.</w:t>
      </w:r>
    </w:p>
    <w:p w14:paraId="2A25158A" w14:textId="77777777" w:rsidR="00CA320E" w:rsidRPr="0030019C" w:rsidRDefault="00CA320E" w:rsidP="00BF52D6">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p>
    <w:p w14:paraId="453F8784" w14:textId="77777777" w:rsidR="00BF52D6" w:rsidRDefault="00BF52D6" w:rsidP="00BF52D6">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u w:val="single"/>
          <w:bdr w:val="none" w:sz="0" w:space="0" w:color="auto" w:frame="1"/>
        </w:rPr>
        <w:t>Venue 2</w:t>
      </w:r>
      <w:r w:rsidR="00E5171A" w:rsidRPr="0030019C">
        <w:rPr>
          <w:rStyle w:val="Strong"/>
          <w:rFonts w:asciiTheme="minorHAnsi" w:hAnsiTheme="minorHAnsi" w:cs="Helvetica"/>
          <w:b w:val="0"/>
          <w:color w:val="252E35"/>
          <w:sz w:val="28"/>
          <w:szCs w:val="28"/>
          <w:bdr w:val="none" w:sz="0" w:space="0" w:color="auto" w:frame="1"/>
        </w:rPr>
        <w:t>:</w:t>
      </w:r>
      <w:r w:rsidRPr="0030019C">
        <w:rPr>
          <w:rStyle w:val="Strong"/>
          <w:rFonts w:asciiTheme="minorHAnsi" w:hAnsiTheme="minorHAnsi" w:cs="Helvetica"/>
          <w:b w:val="0"/>
          <w:color w:val="252E35"/>
          <w:sz w:val="28"/>
          <w:szCs w:val="28"/>
          <w:bdr w:val="none" w:sz="0" w:space="0" w:color="auto" w:frame="1"/>
        </w:rPr>
        <w:t xml:space="preserve"> In the venue there is one accessible toilet to the right hand of the stage</w:t>
      </w:r>
      <w:r w:rsidR="00113F05" w:rsidRPr="0030019C">
        <w:rPr>
          <w:rStyle w:val="Strong"/>
          <w:rFonts w:asciiTheme="minorHAnsi" w:hAnsiTheme="minorHAnsi" w:cs="Helvetica"/>
          <w:b w:val="0"/>
          <w:color w:val="252E35"/>
          <w:sz w:val="28"/>
          <w:szCs w:val="28"/>
          <w:bdr w:val="none" w:sz="0" w:space="0" w:color="auto" w:frame="1"/>
        </w:rPr>
        <w:t>, on the same level as the main viewing area.  T</w:t>
      </w:r>
      <w:r w:rsidRPr="0030019C">
        <w:rPr>
          <w:rStyle w:val="Strong"/>
          <w:rFonts w:asciiTheme="minorHAnsi" w:hAnsiTheme="minorHAnsi" w:cs="Helvetica"/>
          <w:b w:val="0"/>
          <w:color w:val="252E35"/>
          <w:sz w:val="28"/>
          <w:szCs w:val="28"/>
          <w:bdr w:val="none" w:sz="0" w:space="0" w:color="auto" w:frame="1"/>
        </w:rPr>
        <w:t>he corridor it is in is generally closed to avoid audience spill into incorrect venues, however our staff are happy to help and ensure you have access to this toilet during your visit.  Regrettably there is not a lowered counter at the bar, but our friendly bar staff will be more than happy to help you.</w:t>
      </w:r>
    </w:p>
    <w:p w14:paraId="1BC68E31" w14:textId="77777777" w:rsidR="00AA41AF" w:rsidRDefault="00AA41AF" w:rsidP="00BF52D6">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p>
    <w:p w14:paraId="4666084E" w14:textId="65079F53" w:rsidR="00AA41AF" w:rsidRPr="0030019C" w:rsidRDefault="00AA41AF" w:rsidP="00AA41AF">
      <w:pPr>
        <w:pStyle w:val="NormalWeb"/>
        <w:shd w:val="clear" w:color="auto" w:fill="FFFFFF"/>
        <w:spacing w:before="0" w:beforeAutospacing="0" w:after="0" w:afterAutospacing="0" w:line="312" w:lineRule="atLeast"/>
        <w:ind w:left="720"/>
        <w:jc w:val="center"/>
        <w:textAlignment w:val="baseline"/>
        <w:rPr>
          <w:rStyle w:val="Strong"/>
          <w:rFonts w:asciiTheme="minorHAnsi" w:hAnsiTheme="minorHAnsi" w:cs="Helvetica"/>
          <w:b w:val="0"/>
          <w:color w:val="252E35"/>
          <w:sz w:val="28"/>
          <w:szCs w:val="28"/>
          <w:bdr w:val="none" w:sz="0" w:space="0" w:color="auto" w:frame="1"/>
        </w:rPr>
      </w:pPr>
      <w:r w:rsidRPr="00AA41AF">
        <w:rPr>
          <w:rStyle w:val="Strong"/>
          <w:rFonts w:asciiTheme="minorHAnsi" w:hAnsiTheme="minorHAnsi" w:cs="Helvetica"/>
          <w:b w:val="0"/>
          <w:noProof/>
          <w:color w:val="252E35"/>
          <w:sz w:val="28"/>
          <w:szCs w:val="28"/>
          <w:bdr w:val="none" w:sz="0" w:space="0" w:color="auto" w:frame="1"/>
        </w:rPr>
        <w:lastRenderedPageBreak/>
        <w:drawing>
          <wp:inline distT="0" distB="0" distL="0" distR="0" wp14:anchorId="70782DF5" wp14:editId="5DE6DBF8">
            <wp:extent cx="2196645" cy="1590675"/>
            <wp:effectExtent l="0" t="0" r="0" b="0"/>
            <wp:docPr id="2045114607" name="Picture 1" descr="A blueprint of access toilet between V1 and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14607" name="Picture 1" descr="A blueprint of access toilet between V1 and V2"/>
                    <pic:cNvPicPr/>
                  </pic:nvPicPr>
                  <pic:blipFill>
                    <a:blip r:embed="rId11"/>
                    <a:stretch>
                      <a:fillRect/>
                    </a:stretch>
                  </pic:blipFill>
                  <pic:spPr>
                    <a:xfrm>
                      <a:off x="0" y="0"/>
                      <a:ext cx="2205180" cy="1596855"/>
                    </a:xfrm>
                    <a:prstGeom prst="rect">
                      <a:avLst/>
                    </a:prstGeom>
                  </pic:spPr>
                </pic:pic>
              </a:graphicData>
            </a:graphic>
          </wp:inline>
        </w:drawing>
      </w:r>
    </w:p>
    <w:p w14:paraId="0EA4BCB3" w14:textId="77777777" w:rsidR="00CA320E" w:rsidRDefault="00CA320E" w:rsidP="00BF52D6">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p>
    <w:p w14:paraId="313EA8E6" w14:textId="6BB80BAC" w:rsidR="00113F05" w:rsidRPr="0030019C" w:rsidRDefault="00113F05" w:rsidP="00BF52D6">
      <w:pPr>
        <w:pStyle w:val="NormalWeb"/>
        <w:shd w:val="clear" w:color="auto" w:fill="FFFFFF"/>
        <w:spacing w:before="0" w:beforeAutospacing="0" w:after="0" w:afterAutospacing="0" w:line="312" w:lineRule="atLeast"/>
        <w:ind w:left="720"/>
        <w:textAlignment w:val="baseline"/>
        <w:rPr>
          <w:rStyle w:val="Strong"/>
          <w:rFonts w:asciiTheme="minorHAnsi" w:hAnsiTheme="minorHAnsi" w:cs="Helvetica"/>
          <w:b w:val="0"/>
          <w:color w:val="252E35"/>
          <w:sz w:val="28"/>
          <w:szCs w:val="28"/>
          <w:bdr w:val="none" w:sz="0" w:space="0" w:color="auto" w:frame="1"/>
        </w:rPr>
      </w:pPr>
      <w:r w:rsidRPr="0030019C">
        <w:rPr>
          <w:rStyle w:val="Strong"/>
          <w:rFonts w:asciiTheme="minorHAnsi" w:hAnsiTheme="minorHAnsi" w:cs="Helvetica"/>
          <w:b w:val="0"/>
          <w:color w:val="252E35"/>
          <w:sz w:val="28"/>
          <w:szCs w:val="28"/>
          <w:bdr w:val="none" w:sz="0" w:space="0" w:color="auto" w:frame="1"/>
        </w:rPr>
        <w:t xml:space="preserve">We also have a public bar (The Thirsty Scholar) on the ground level with </w:t>
      </w:r>
      <w:r w:rsidR="00466EB8" w:rsidRPr="0030019C">
        <w:rPr>
          <w:rStyle w:val="Strong"/>
          <w:rFonts w:asciiTheme="minorHAnsi" w:hAnsiTheme="minorHAnsi" w:cs="Helvetica"/>
          <w:b w:val="0"/>
          <w:color w:val="252E35"/>
          <w:sz w:val="28"/>
          <w:szCs w:val="28"/>
          <w:bdr w:val="none" w:sz="0" w:space="0" w:color="auto" w:frame="1"/>
        </w:rPr>
        <w:t>an</w:t>
      </w:r>
      <w:r w:rsidRPr="0030019C">
        <w:rPr>
          <w:rStyle w:val="Strong"/>
          <w:rFonts w:asciiTheme="minorHAnsi" w:hAnsiTheme="minorHAnsi" w:cs="Helvetica"/>
          <w:b w:val="0"/>
          <w:color w:val="252E35"/>
          <w:sz w:val="28"/>
          <w:szCs w:val="28"/>
          <w:bdr w:val="none" w:sz="0" w:space="0" w:color="auto" w:frame="1"/>
        </w:rPr>
        <w:t xml:space="preserve"> accessible toilet near the smoking area.</w:t>
      </w:r>
      <w:r w:rsidR="00466EB8" w:rsidRPr="0030019C">
        <w:rPr>
          <w:rStyle w:val="Strong"/>
          <w:rFonts w:asciiTheme="minorHAnsi" w:hAnsiTheme="minorHAnsi" w:cs="Helvetica"/>
          <w:b w:val="0"/>
          <w:color w:val="252E35"/>
          <w:sz w:val="28"/>
          <w:szCs w:val="28"/>
          <w:bdr w:val="none" w:sz="0" w:space="0" w:color="auto" w:frame="1"/>
        </w:rPr>
        <w:t xml:space="preserve">  Please speak to a member of staff and they will direct you there.</w:t>
      </w:r>
    </w:p>
    <w:p w14:paraId="3A394E3E" w14:textId="77777777" w:rsidR="00096EBA" w:rsidRPr="0030019C" w:rsidRDefault="00096EBA" w:rsidP="00096EBA">
      <w:pPr>
        <w:pStyle w:val="ListParagraph"/>
        <w:rPr>
          <w:rFonts w:asciiTheme="minorHAnsi" w:hAnsiTheme="minorHAnsi"/>
          <w:sz w:val="28"/>
          <w:szCs w:val="28"/>
        </w:rPr>
      </w:pPr>
    </w:p>
    <w:p w14:paraId="437B69CE" w14:textId="4E9CAAE2" w:rsidR="004D52C8" w:rsidRPr="0030019C" w:rsidRDefault="00326C6F" w:rsidP="004D52C8">
      <w:pPr>
        <w:pStyle w:val="ListParagraph"/>
        <w:numPr>
          <w:ilvl w:val="0"/>
          <w:numId w:val="11"/>
        </w:numPr>
        <w:rPr>
          <w:rFonts w:asciiTheme="minorHAnsi" w:hAnsiTheme="minorHAnsi"/>
          <w:b/>
          <w:sz w:val="28"/>
          <w:szCs w:val="28"/>
        </w:rPr>
      </w:pPr>
      <w:r w:rsidRPr="0030019C">
        <w:rPr>
          <w:rFonts w:asciiTheme="minorHAnsi" w:hAnsiTheme="minorHAnsi"/>
          <w:b/>
          <w:sz w:val="28"/>
          <w:szCs w:val="28"/>
        </w:rPr>
        <w:t>Inside 229</w:t>
      </w:r>
    </w:p>
    <w:p w14:paraId="4C76C6EE" w14:textId="7E930C58" w:rsidR="00096EBA" w:rsidRPr="0030019C" w:rsidRDefault="004D52C8" w:rsidP="003D354A">
      <w:pPr>
        <w:pStyle w:val="ListParagraph"/>
        <w:rPr>
          <w:rFonts w:asciiTheme="minorHAnsi" w:hAnsiTheme="minorHAnsi"/>
          <w:sz w:val="28"/>
          <w:szCs w:val="28"/>
        </w:rPr>
      </w:pPr>
      <w:r w:rsidRPr="0030019C">
        <w:rPr>
          <w:rFonts w:asciiTheme="minorHAnsi" w:hAnsiTheme="minorHAnsi"/>
          <w:sz w:val="28"/>
          <w:szCs w:val="28"/>
        </w:rPr>
        <w:t xml:space="preserve">We do not have a designated viewing area. </w:t>
      </w:r>
      <w:r w:rsidR="00D55704" w:rsidRPr="0030019C">
        <w:rPr>
          <w:rFonts w:asciiTheme="minorHAnsi" w:hAnsiTheme="minorHAnsi"/>
          <w:sz w:val="28"/>
          <w:szCs w:val="28"/>
        </w:rPr>
        <w:t xml:space="preserve"> </w:t>
      </w:r>
      <w:r w:rsidR="003D354A" w:rsidRPr="0030019C">
        <w:rPr>
          <w:rFonts w:asciiTheme="minorHAnsi" w:hAnsiTheme="minorHAnsi"/>
          <w:sz w:val="28"/>
          <w:szCs w:val="28"/>
        </w:rPr>
        <w:t>In Venue 1, t</w:t>
      </w:r>
      <w:r w:rsidRPr="0030019C">
        <w:rPr>
          <w:rFonts w:asciiTheme="minorHAnsi" w:hAnsiTheme="minorHAnsi"/>
          <w:sz w:val="28"/>
          <w:szCs w:val="28"/>
        </w:rPr>
        <w:t xml:space="preserve">he stage is high and therefore viewing is good and there are great sight lines to the stage from any position in the venue. </w:t>
      </w:r>
      <w:r w:rsidR="00D55704" w:rsidRPr="0030019C">
        <w:rPr>
          <w:rFonts w:asciiTheme="minorHAnsi" w:hAnsiTheme="minorHAnsi"/>
          <w:sz w:val="28"/>
          <w:szCs w:val="28"/>
        </w:rPr>
        <w:t xml:space="preserve"> </w:t>
      </w:r>
      <w:r w:rsidR="003D354A" w:rsidRPr="0030019C">
        <w:rPr>
          <w:rFonts w:asciiTheme="minorHAnsi" w:hAnsiTheme="minorHAnsi"/>
          <w:sz w:val="28"/>
          <w:szCs w:val="28"/>
        </w:rPr>
        <w:t>Venue 2 is an intimate space where it’s possible for access customers to sit within good proximity/view of the stage</w:t>
      </w:r>
      <w:r w:rsidRPr="0030019C">
        <w:rPr>
          <w:rFonts w:asciiTheme="minorHAnsi" w:hAnsiTheme="minorHAnsi"/>
          <w:sz w:val="28"/>
          <w:szCs w:val="28"/>
        </w:rPr>
        <w:t>.</w:t>
      </w:r>
      <w:r w:rsidR="00953ECB" w:rsidRPr="0030019C">
        <w:rPr>
          <w:rFonts w:asciiTheme="minorHAnsi" w:hAnsiTheme="minorHAnsi"/>
          <w:sz w:val="28"/>
          <w:szCs w:val="28"/>
        </w:rPr>
        <w:t xml:space="preserve">  The member of staff who shows you into the venue will show you a recommended area to view the show from.</w:t>
      </w:r>
    </w:p>
    <w:p w14:paraId="5016FEFB" w14:textId="77777777" w:rsidR="00A03C6A" w:rsidRPr="0030019C" w:rsidRDefault="00A03C6A" w:rsidP="00A03C6A">
      <w:pPr>
        <w:pStyle w:val="ListParagraph"/>
        <w:rPr>
          <w:rFonts w:asciiTheme="minorHAnsi" w:hAnsiTheme="minorHAnsi"/>
          <w:sz w:val="28"/>
          <w:szCs w:val="28"/>
        </w:rPr>
      </w:pPr>
    </w:p>
    <w:p w14:paraId="03BA68F0" w14:textId="7C317B04" w:rsidR="00C15BEC" w:rsidRPr="0030019C" w:rsidRDefault="00A53A30" w:rsidP="00C15BEC">
      <w:pPr>
        <w:pStyle w:val="ListParagraph"/>
        <w:numPr>
          <w:ilvl w:val="0"/>
          <w:numId w:val="11"/>
        </w:numPr>
        <w:rPr>
          <w:rStyle w:val="Strong"/>
          <w:rFonts w:asciiTheme="minorHAnsi" w:hAnsiTheme="minorHAnsi"/>
          <w:bCs w:val="0"/>
          <w:sz w:val="28"/>
          <w:szCs w:val="28"/>
        </w:rPr>
      </w:pPr>
      <w:r>
        <w:rPr>
          <w:rStyle w:val="Strong"/>
          <w:rFonts w:asciiTheme="minorHAnsi" w:hAnsiTheme="minorHAnsi" w:cs="Helvetica"/>
          <w:sz w:val="28"/>
          <w:szCs w:val="28"/>
          <w:bdr w:val="none" w:sz="0" w:space="0" w:color="auto" w:frame="1"/>
        </w:rPr>
        <w:t xml:space="preserve"> </w:t>
      </w:r>
      <w:r w:rsidR="005C684A" w:rsidRPr="0030019C">
        <w:rPr>
          <w:rStyle w:val="Strong"/>
          <w:rFonts w:asciiTheme="minorHAnsi" w:hAnsiTheme="minorHAnsi" w:cs="Helvetica"/>
          <w:sz w:val="28"/>
          <w:szCs w:val="28"/>
          <w:bdr w:val="none" w:sz="0" w:space="0" w:color="auto" w:frame="1"/>
        </w:rPr>
        <w:t>Assistance Dogs</w:t>
      </w:r>
    </w:p>
    <w:p w14:paraId="215875D0" w14:textId="2DC1E5B6" w:rsidR="00D55704" w:rsidRPr="0030019C" w:rsidRDefault="00326C6F" w:rsidP="00D55704">
      <w:pPr>
        <w:pStyle w:val="ListParagraph"/>
        <w:rPr>
          <w:rStyle w:val="Strong"/>
          <w:rFonts w:asciiTheme="minorHAnsi" w:hAnsiTheme="minorHAnsi"/>
          <w:b w:val="0"/>
          <w:bCs w:val="0"/>
          <w:sz w:val="28"/>
          <w:szCs w:val="28"/>
        </w:rPr>
      </w:pPr>
      <w:r w:rsidRPr="0030019C">
        <w:rPr>
          <w:rStyle w:val="Strong"/>
          <w:rFonts w:asciiTheme="minorHAnsi" w:hAnsiTheme="minorHAnsi"/>
          <w:b w:val="0"/>
          <w:bCs w:val="0"/>
          <w:sz w:val="28"/>
          <w:szCs w:val="28"/>
        </w:rPr>
        <w:t xml:space="preserve">We </w:t>
      </w:r>
      <w:r w:rsidR="00B85405" w:rsidRPr="0030019C">
        <w:rPr>
          <w:rStyle w:val="Strong"/>
          <w:rFonts w:asciiTheme="minorHAnsi" w:hAnsiTheme="minorHAnsi"/>
          <w:b w:val="0"/>
          <w:bCs w:val="0"/>
          <w:sz w:val="28"/>
          <w:szCs w:val="28"/>
        </w:rPr>
        <w:t xml:space="preserve">kindly </w:t>
      </w:r>
      <w:r w:rsidRPr="0030019C">
        <w:rPr>
          <w:rStyle w:val="Strong"/>
          <w:rFonts w:asciiTheme="minorHAnsi" w:hAnsiTheme="minorHAnsi"/>
          <w:b w:val="0"/>
          <w:bCs w:val="0"/>
          <w:sz w:val="28"/>
          <w:szCs w:val="28"/>
        </w:rPr>
        <w:t>ask that you inform us in advance and provide proof that your dog is registered with an organisation that is a member of Assistance Dogs UK.</w:t>
      </w:r>
    </w:p>
    <w:p w14:paraId="59AC6FFF" w14:textId="77777777" w:rsidR="00096EBA" w:rsidRPr="0030019C" w:rsidRDefault="00096EBA" w:rsidP="00096EBA">
      <w:pPr>
        <w:pStyle w:val="ListParagraph"/>
        <w:rPr>
          <w:rStyle w:val="Strong"/>
          <w:rFonts w:asciiTheme="minorHAnsi" w:hAnsiTheme="minorHAnsi"/>
          <w:b w:val="0"/>
          <w:bCs w:val="0"/>
          <w:sz w:val="28"/>
          <w:szCs w:val="28"/>
        </w:rPr>
      </w:pPr>
    </w:p>
    <w:p w14:paraId="475175C2" w14:textId="3BB725CA" w:rsidR="004D52C8" w:rsidRPr="0030019C" w:rsidRDefault="00A53A30" w:rsidP="004D52C8">
      <w:pPr>
        <w:pStyle w:val="ListParagraph"/>
        <w:numPr>
          <w:ilvl w:val="0"/>
          <w:numId w:val="11"/>
        </w:numPr>
        <w:rPr>
          <w:rStyle w:val="Strong"/>
          <w:rFonts w:asciiTheme="minorHAnsi" w:hAnsiTheme="minorHAnsi"/>
          <w:bCs w:val="0"/>
          <w:sz w:val="28"/>
          <w:szCs w:val="28"/>
        </w:rPr>
      </w:pPr>
      <w:r>
        <w:rPr>
          <w:rStyle w:val="Strong"/>
          <w:rFonts w:asciiTheme="minorHAnsi" w:hAnsiTheme="minorHAnsi"/>
          <w:bCs w:val="0"/>
          <w:sz w:val="28"/>
          <w:szCs w:val="28"/>
        </w:rPr>
        <w:t xml:space="preserve"> </w:t>
      </w:r>
      <w:r w:rsidR="005B148E" w:rsidRPr="0030019C">
        <w:rPr>
          <w:rStyle w:val="Strong"/>
          <w:rFonts w:asciiTheme="minorHAnsi" w:hAnsiTheme="minorHAnsi"/>
          <w:bCs w:val="0"/>
          <w:sz w:val="28"/>
          <w:szCs w:val="28"/>
        </w:rPr>
        <w:t>Strobe Lighting</w:t>
      </w:r>
    </w:p>
    <w:p w14:paraId="1B1F7170" w14:textId="71CA80C9" w:rsidR="004D52C8" w:rsidRPr="0030019C" w:rsidRDefault="004D52C8" w:rsidP="004D52C8">
      <w:pPr>
        <w:pStyle w:val="ListParagraph"/>
        <w:rPr>
          <w:rStyle w:val="Strong"/>
          <w:rFonts w:asciiTheme="minorHAnsi" w:hAnsiTheme="minorHAnsi"/>
          <w:b w:val="0"/>
          <w:bCs w:val="0"/>
          <w:sz w:val="28"/>
          <w:szCs w:val="28"/>
        </w:rPr>
      </w:pPr>
      <w:r w:rsidRPr="0030019C">
        <w:rPr>
          <w:rStyle w:val="Strong"/>
          <w:rFonts w:asciiTheme="minorHAnsi" w:hAnsiTheme="minorHAnsi"/>
          <w:b w:val="0"/>
          <w:bCs w:val="0"/>
          <w:sz w:val="28"/>
          <w:szCs w:val="28"/>
        </w:rPr>
        <w:t>We use haze, strobe, flashing lights</w:t>
      </w:r>
      <w:r w:rsidR="005B148E" w:rsidRPr="0030019C">
        <w:rPr>
          <w:rStyle w:val="Strong"/>
          <w:rFonts w:asciiTheme="minorHAnsi" w:hAnsiTheme="minorHAnsi"/>
          <w:b w:val="0"/>
          <w:bCs w:val="0"/>
          <w:sz w:val="28"/>
          <w:szCs w:val="28"/>
        </w:rPr>
        <w:t xml:space="preserve"> and other theatrical effects</w:t>
      </w:r>
      <w:r w:rsidRPr="0030019C">
        <w:rPr>
          <w:rStyle w:val="Strong"/>
          <w:rFonts w:asciiTheme="minorHAnsi" w:hAnsiTheme="minorHAnsi"/>
          <w:b w:val="0"/>
          <w:bCs w:val="0"/>
          <w:sz w:val="28"/>
          <w:szCs w:val="28"/>
        </w:rPr>
        <w:t xml:space="preserve"> in the venue.  If you need further information about this</w:t>
      </w:r>
      <w:r w:rsidR="00341F64" w:rsidRPr="0030019C">
        <w:rPr>
          <w:rStyle w:val="Strong"/>
          <w:rFonts w:asciiTheme="minorHAnsi" w:hAnsiTheme="minorHAnsi"/>
          <w:b w:val="0"/>
          <w:bCs w:val="0"/>
          <w:sz w:val="28"/>
          <w:szCs w:val="28"/>
        </w:rPr>
        <w:t>,</w:t>
      </w:r>
      <w:r w:rsidRPr="0030019C">
        <w:rPr>
          <w:rStyle w:val="Strong"/>
          <w:rFonts w:asciiTheme="minorHAnsi" w:hAnsiTheme="minorHAnsi"/>
          <w:b w:val="0"/>
          <w:bCs w:val="0"/>
          <w:sz w:val="28"/>
          <w:szCs w:val="28"/>
        </w:rPr>
        <w:t xml:space="preserve"> please email </w:t>
      </w:r>
      <w:hyperlink r:id="rId12" w:history="1">
        <w:r w:rsidRPr="0030019C">
          <w:rPr>
            <w:rStyle w:val="Hyperlink"/>
            <w:rFonts w:asciiTheme="minorHAnsi" w:hAnsiTheme="minorHAnsi"/>
            <w:sz w:val="28"/>
            <w:szCs w:val="28"/>
          </w:rPr>
          <w:t>info@229.london</w:t>
        </w:r>
      </w:hyperlink>
      <w:r w:rsidRPr="0030019C">
        <w:rPr>
          <w:rStyle w:val="Strong"/>
          <w:rFonts w:asciiTheme="minorHAnsi" w:hAnsiTheme="minorHAnsi"/>
          <w:b w:val="0"/>
          <w:bCs w:val="0"/>
          <w:sz w:val="28"/>
          <w:szCs w:val="28"/>
        </w:rPr>
        <w:t xml:space="preserve"> regarding the specific show.</w:t>
      </w:r>
      <w:r w:rsidR="005B148E" w:rsidRPr="0030019C">
        <w:rPr>
          <w:rStyle w:val="Strong"/>
          <w:rFonts w:asciiTheme="minorHAnsi" w:hAnsiTheme="minorHAnsi"/>
          <w:b w:val="0"/>
          <w:bCs w:val="0"/>
          <w:sz w:val="28"/>
          <w:szCs w:val="28"/>
        </w:rPr>
        <w:t xml:space="preserve">  Please note that this may not be immediate as we may need to contact the promoter to get more information.</w:t>
      </w:r>
    </w:p>
    <w:p w14:paraId="204FA6FD" w14:textId="77777777" w:rsidR="00096EBA" w:rsidRPr="0030019C" w:rsidRDefault="00096EBA" w:rsidP="00096EBA">
      <w:pPr>
        <w:pStyle w:val="ListParagraph"/>
        <w:rPr>
          <w:rFonts w:asciiTheme="minorHAnsi" w:hAnsiTheme="minorHAnsi"/>
          <w:sz w:val="28"/>
          <w:szCs w:val="28"/>
        </w:rPr>
      </w:pPr>
    </w:p>
    <w:p w14:paraId="2AC5EE76" w14:textId="699CB420" w:rsidR="00113F05" w:rsidRPr="0030019C" w:rsidRDefault="00A53A30" w:rsidP="00113F05">
      <w:pPr>
        <w:pStyle w:val="ListParagraph"/>
        <w:numPr>
          <w:ilvl w:val="0"/>
          <w:numId w:val="11"/>
        </w:numPr>
        <w:rPr>
          <w:rFonts w:asciiTheme="minorHAnsi" w:hAnsiTheme="minorHAnsi"/>
          <w:b/>
          <w:sz w:val="28"/>
          <w:szCs w:val="28"/>
        </w:rPr>
      </w:pPr>
      <w:r>
        <w:rPr>
          <w:rFonts w:asciiTheme="minorHAnsi" w:hAnsiTheme="minorHAnsi"/>
          <w:b/>
          <w:sz w:val="28"/>
          <w:szCs w:val="28"/>
        </w:rPr>
        <w:t xml:space="preserve"> </w:t>
      </w:r>
      <w:r w:rsidR="00113F05" w:rsidRPr="0030019C">
        <w:rPr>
          <w:rFonts w:asciiTheme="minorHAnsi" w:hAnsiTheme="minorHAnsi"/>
          <w:b/>
          <w:sz w:val="28"/>
          <w:szCs w:val="28"/>
        </w:rPr>
        <w:t>Evacuation Policy</w:t>
      </w:r>
    </w:p>
    <w:p w14:paraId="0659E157" w14:textId="77777777" w:rsidR="00113F05" w:rsidRPr="0030019C" w:rsidRDefault="00113F05" w:rsidP="00113F05">
      <w:pPr>
        <w:pStyle w:val="ListParagraph"/>
        <w:rPr>
          <w:rFonts w:asciiTheme="minorHAnsi" w:hAnsiTheme="minorHAnsi"/>
          <w:sz w:val="28"/>
          <w:szCs w:val="28"/>
        </w:rPr>
      </w:pPr>
      <w:r w:rsidRPr="0030019C">
        <w:rPr>
          <w:rFonts w:asciiTheme="minorHAnsi" w:hAnsiTheme="minorHAnsi"/>
          <w:sz w:val="28"/>
          <w:szCs w:val="28"/>
        </w:rPr>
        <w:t xml:space="preserve">All our security, stewards and porters are trained to know how to assist customers with access needs in case of emergency.  We ask that anyone </w:t>
      </w:r>
      <w:r w:rsidR="003957F2" w:rsidRPr="0030019C">
        <w:rPr>
          <w:rFonts w:asciiTheme="minorHAnsi" w:hAnsiTheme="minorHAnsi"/>
          <w:sz w:val="28"/>
          <w:szCs w:val="28"/>
        </w:rPr>
        <w:t xml:space="preserve">who is unable to use stairs </w:t>
      </w:r>
      <w:r w:rsidRPr="0030019C">
        <w:rPr>
          <w:rFonts w:asciiTheme="minorHAnsi" w:hAnsiTheme="minorHAnsi"/>
          <w:sz w:val="28"/>
          <w:szCs w:val="28"/>
        </w:rPr>
        <w:t>returns to the lift lobby area with their carer, where they will be assisted and lifted up to ground floor level or alternatively directed to a designated Safe Area.</w:t>
      </w:r>
    </w:p>
    <w:p w14:paraId="081E4AD3" w14:textId="77777777" w:rsidR="00113F05" w:rsidRPr="0030019C" w:rsidRDefault="00113F05" w:rsidP="00113F05">
      <w:pPr>
        <w:pStyle w:val="ListParagraph"/>
        <w:rPr>
          <w:rFonts w:asciiTheme="minorHAnsi" w:hAnsiTheme="minorHAnsi"/>
          <w:sz w:val="28"/>
          <w:szCs w:val="28"/>
        </w:rPr>
      </w:pPr>
    </w:p>
    <w:p w14:paraId="0D293B40" w14:textId="490F437B" w:rsidR="00113F05" w:rsidRPr="0030019C" w:rsidRDefault="00A53A30" w:rsidP="00113F05">
      <w:pPr>
        <w:pStyle w:val="ListParagraph"/>
        <w:numPr>
          <w:ilvl w:val="0"/>
          <w:numId w:val="11"/>
        </w:numPr>
        <w:rPr>
          <w:rFonts w:asciiTheme="minorHAnsi" w:hAnsiTheme="minorHAnsi"/>
          <w:b/>
          <w:sz w:val="28"/>
          <w:szCs w:val="28"/>
        </w:rPr>
      </w:pPr>
      <w:r>
        <w:rPr>
          <w:rFonts w:asciiTheme="minorHAnsi" w:hAnsiTheme="minorHAnsi"/>
          <w:b/>
          <w:sz w:val="28"/>
          <w:szCs w:val="28"/>
        </w:rPr>
        <w:t xml:space="preserve"> </w:t>
      </w:r>
      <w:r w:rsidR="00113F05" w:rsidRPr="0030019C">
        <w:rPr>
          <w:rFonts w:asciiTheme="minorHAnsi" w:hAnsiTheme="minorHAnsi"/>
          <w:b/>
          <w:sz w:val="28"/>
          <w:szCs w:val="28"/>
        </w:rPr>
        <w:t>Smoking</w:t>
      </w:r>
    </w:p>
    <w:p w14:paraId="6FAF49BC" w14:textId="49223AF6" w:rsidR="000030FF" w:rsidRPr="0030019C" w:rsidRDefault="00113F05" w:rsidP="000030FF">
      <w:pPr>
        <w:pStyle w:val="ListParagraph"/>
        <w:rPr>
          <w:rFonts w:asciiTheme="minorHAnsi" w:hAnsiTheme="minorHAnsi"/>
          <w:sz w:val="28"/>
          <w:szCs w:val="28"/>
        </w:rPr>
      </w:pPr>
      <w:r w:rsidRPr="0030019C">
        <w:rPr>
          <w:rFonts w:asciiTheme="minorHAnsi" w:hAnsiTheme="minorHAnsi"/>
          <w:sz w:val="28"/>
          <w:szCs w:val="28"/>
        </w:rPr>
        <w:t>The smoking area is on the ground floor at the main entrance.  If a person with access needs or using a wheelchair wants to go outside to smoke, please notify a member of security or other staff member and arrangements will be made to use the lift.</w:t>
      </w:r>
    </w:p>
    <w:p w14:paraId="21D27EE9" w14:textId="77777777" w:rsidR="000030FF" w:rsidRPr="0030019C" w:rsidRDefault="000030FF" w:rsidP="000030FF">
      <w:pPr>
        <w:pStyle w:val="ListParagraph"/>
        <w:rPr>
          <w:rFonts w:asciiTheme="minorHAnsi" w:hAnsiTheme="minorHAnsi"/>
          <w:sz w:val="28"/>
          <w:szCs w:val="28"/>
        </w:rPr>
      </w:pPr>
    </w:p>
    <w:p w14:paraId="2C31E774" w14:textId="618F146B" w:rsidR="000030FF" w:rsidRPr="0030019C" w:rsidRDefault="00A53A30" w:rsidP="000030FF">
      <w:pPr>
        <w:pStyle w:val="ListParagraph"/>
        <w:numPr>
          <w:ilvl w:val="0"/>
          <w:numId w:val="11"/>
        </w:numPr>
        <w:rPr>
          <w:rFonts w:asciiTheme="minorHAnsi" w:hAnsiTheme="minorHAnsi"/>
          <w:b/>
          <w:bCs/>
          <w:sz w:val="28"/>
          <w:szCs w:val="28"/>
        </w:rPr>
      </w:pPr>
      <w:r>
        <w:rPr>
          <w:rFonts w:asciiTheme="minorHAnsi" w:hAnsiTheme="minorHAnsi"/>
          <w:b/>
          <w:bCs/>
          <w:sz w:val="28"/>
          <w:szCs w:val="28"/>
        </w:rPr>
        <w:lastRenderedPageBreak/>
        <w:t xml:space="preserve"> </w:t>
      </w:r>
      <w:r w:rsidR="000030FF" w:rsidRPr="0030019C">
        <w:rPr>
          <w:rFonts w:asciiTheme="minorHAnsi" w:hAnsiTheme="minorHAnsi"/>
          <w:b/>
          <w:bCs/>
          <w:sz w:val="28"/>
          <w:szCs w:val="28"/>
        </w:rPr>
        <w:t>No Readmission</w:t>
      </w:r>
    </w:p>
    <w:p w14:paraId="24CC9C50" w14:textId="3E4FC22E" w:rsidR="001A3612" w:rsidRPr="0030019C" w:rsidRDefault="000030FF" w:rsidP="001A3612">
      <w:pPr>
        <w:pStyle w:val="ListParagraph"/>
        <w:rPr>
          <w:rFonts w:asciiTheme="minorHAnsi" w:hAnsiTheme="minorHAnsi"/>
          <w:sz w:val="28"/>
          <w:szCs w:val="28"/>
        </w:rPr>
      </w:pPr>
      <w:r w:rsidRPr="0030019C">
        <w:rPr>
          <w:rFonts w:asciiTheme="minorHAnsi" w:hAnsiTheme="minorHAnsi"/>
          <w:sz w:val="28"/>
          <w:szCs w:val="28"/>
        </w:rPr>
        <w:t>We operate a No Readmission policy once you have left the venue.  Please speak to staff if you need to leave and later return due to access needs.</w:t>
      </w:r>
    </w:p>
    <w:sectPr w:rsidR="001A3612" w:rsidRPr="0030019C" w:rsidSect="000E54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2594"/>
    <w:multiLevelType w:val="hybridMultilevel"/>
    <w:tmpl w:val="9878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743F5"/>
    <w:multiLevelType w:val="hybridMultilevel"/>
    <w:tmpl w:val="8AFC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14DC7"/>
    <w:multiLevelType w:val="hybridMultilevel"/>
    <w:tmpl w:val="04D0F5E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8ED1599"/>
    <w:multiLevelType w:val="hybridMultilevel"/>
    <w:tmpl w:val="E6E0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86265"/>
    <w:multiLevelType w:val="hybridMultilevel"/>
    <w:tmpl w:val="272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0359A"/>
    <w:multiLevelType w:val="hybridMultilevel"/>
    <w:tmpl w:val="165643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094692"/>
    <w:multiLevelType w:val="hybridMultilevel"/>
    <w:tmpl w:val="240C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01D77"/>
    <w:multiLevelType w:val="hybridMultilevel"/>
    <w:tmpl w:val="2242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8746A"/>
    <w:multiLevelType w:val="hybridMultilevel"/>
    <w:tmpl w:val="92E8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C72AD"/>
    <w:multiLevelType w:val="hybridMultilevel"/>
    <w:tmpl w:val="4D0668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DC25357"/>
    <w:multiLevelType w:val="hybridMultilevel"/>
    <w:tmpl w:val="0910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01FD4"/>
    <w:multiLevelType w:val="hybridMultilevel"/>
    <w:tmpl w:val="9714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823CF"/>
    <w:multiLevelType w:val="hybridMultilevel"/>
    <w:tmpl w:val="05E4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F30C68"/>
    <w:multiLevelType w:val="hybridMultilevel"/>
    <w:tmpl w:val="52B447F8"/>
    <w:lvl w:ilvl="0" w:tplc="9856C6A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D839E3"/>
    <w:multiLevelType w:val="hybridMultilevel"/>
    <w:tmpl w:val="553A2A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3D13D8"/>
    <w:multiLevelType w:val="hybridMultilevel"/>
    <w:tmpl w:val="9EBC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53368"/>
    <w:multiLevelType w:val="hybridMultilevel"/>
    <w:tmpl w:val="7090D39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B042E0"/>
    <w:multiLevelType w:val="hybridMultilevel"/>
    <w:tmpl w:val="7C3A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42DE4"/>
    <w:multiLevelType w:val="hybridMultilevel"/>
    <w:tmpl w:val="FC586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F0A17"/>
    <w:multiLevelType w:val="hybridMultilevel"/>
    <w:tmpl w:val="AA74C2C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6C246F2"/>
    <w:multiLevelType w:val="hybridMultilevel"/>
    <w:tmpl w:val="073852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A737099"/>
    <w:multiLevelType w:val="hybridMultilevel"/>
    <w:tmpl w:val="C986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704773"/>
    <w:multiLevelType w:val="hybridMultilevel"/>
    <w:tmpl w:val="9A0058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91123C7"/>
    <w:multiLevelType w:val="hybridMultilevel"/>
    <w:tmpl w:val="88D83D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283777"/>
    <w:multiLevelType w:val="hybridMultilevel"/>
    <w:tmpl w:val="7CDEC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7785C"/>
    <w:multiLevelType w:val="hybridMultilevel"/>
    <w:tmpl w:val="7736E0DE"/>
    <w:lvl w:ilvl="0" w:tplc="0809000B">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6" w15:restartNumberingAfterBreak="0">
    <w:nsid w:val="645134E4"/>
    <w:multiLevelType w:val="hybridMultilevel"/>
    <w:tmpl w:val="A83E00F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7" w15:restartNumberingAfterBreak="0">
    <w:nsid w:val="6572132F"/>
    <w:multiLevelType w:val="hybridMultilevel"/>
    <w:tmpl w:val="6E041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5843F10"/>
    <w:multiLevelType w:val="hybridMultilevel"/>
    <w:tmpl w:val="0034233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9" w15:restartNumberingAfterBreak="0">
    <w:nsid w:val="6E684B16"/>
    <w:multiLevelType w:val="hybridMultilevel"/>
    <w:tmpl w:val="95F0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0D52DB"/>
    <w:multiLevelType w:val="hybridMultilevel"/>
    <w:tmpl w:val="C8A4E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691126"/>
    <w:multiLevelType w:val="hybridMultilevel"/>
    <w:tmpl w:val="C6DE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498188">
    <w:abstractNumId w:val="7"/>
  </w:num>
  <w:num w:numId="2" w16cid:durableId="120538191">
    <w:abstractNumId w:val="3"/>
  </w:num>
  <w:num w:numId="3" w16cid:durableId="1822692401">
    <w:abstractNumId w:val="0"/>
  </w:num>
  <w:num w:numId="4" w16cid:durableId="265816710">
    <w:abstractNumId w:val="19"/>
  </w:num>
  <w:num w:numId="5" w16cid:durableId="225771545">
    <w:abstractNumId w:val="16"/>
  </w:num>
  <w:num w:numId="6" w16cid:durableId="212233823">
    <w:abstractNumId w:val="14"/>
  </w:num>
  <w:num w:numId="7" w16cid:durableId="1785810997">
    <w:abstractNumId w:val="15"/>
  </w:num>
  <w:num w:numId="8" w16cid:durableId="1809125056">
    <w:abstractNumId w:val="5"/>
  </w:num>
  <w:num w:numId="9" w16cid:durableId="152726889">
    <w:abstractNumId w:val="18"/>
  </w:num>
  <w:num w:numId="10" w16cid:durableId="152336672">
    <w:abstractNumId w:val="9"/>
  </w:num>
  <w:num w:numId="11" w16cid:durableId="81879209">
    <w:abstractNumId w:val="12"/>
  </w:num>
  <w:num w:numId="12" w16cid:durableId="728580067">
    <w:abstractNumId w:val="25"/>
  </w:num>
  <w:num w:numId="13" w16cid:durableId="1967009649">
    <w:abstractNumId w:val="24"/>
  </w:num>
  <w:num w:numId="14" w16cid:durableId="2117672312">
    <w:abstractNumId w:val="30"/>
  </w:num>
  <w:num w:numId="15" w16cid:durableId="246809858">
    <w:abstractNumId w:val="8"/>
  </w:num>
  <w:num w:numId="16" w16cid:durableId="71507704">
    <w:abstractNumId w:val="10"/>
  </w:num>
  <w:num w:numId="17" w16cid:durableId="1639414247">
    <w:abstractNumId w:val="27"/>
  </w:num>
  <w:num w:numId="18" w16cid:durableId="867134342">
    <w:abstractNumId w:val="28"/>
  </w:num>
  <w:num w:numId="19" w16cid:durableId="655884729">
    <w:abstractNumId w:val="2"/>
  </w:num>
  <w:num w:numId="20" w16cid:durableId="1943566012">
    <w:abstractNumId w:val="4"/>
  </w:num>
  <w:num w:numId="21" w16cid:durableId="588077332">
    <w:abstractNumId w:val="26"/>
  </w:num>
  <w:num w:numId="22" w16cid:durableId="1916742819">
    <w:abstractNumId w:val="21"/>
  </w:num>
  <w:num w:numId="23" w16cid:durableId="800155567">
    <w:abstractNumId w:val="17"/>
  </w:num>
  <w:num w:numId="24" w16cid:durableId="810098611">
    <w:abstractNumId w:val="1"/>
  </w:num>
  <w:num w:numId="25" w16cid:durableId="352417982">
    <w:abstractNumId w:val="6"/>
  </w:num>
  <w:num w:numId="26" w16cid:durableId="14424837">
    <w:abstractNumId w:val="31"/>
  </w:num>
  <w:num w:numId="27" w16cid:durableId="2132548921">
    <w:abstractNumId w:val="11"/>
  </w:num>
  <w:num w:numId="28" w16cid:durableId="1152676344">
    <w:abstractNumId w:val="20"/>
  </w:num>
  <w:num w:numId="29" w16cid:durableId="1626499841">
    <w:abstractNumId w:val="29"/>
  </w:num>
  <w:num w:numId="30" w16cid:durableId="108820992">
    <w:abstractNumId w:val="23"/>
  </w:num>
  <w:num w:numId="31" w16cid:durableId="895239020">
    <w:abstractNumId w:val="22"/>
  </w:num>
  <w:num w:numId="32" w16cid:durableId="12057518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D4B"/>
    <w:rsid w:val="000030FF"/>
    <w:rsid w:val="00027860"/>
    <w:rsid w:val="000711C5"/>
    <w:rsid w:val="00096EBA"/>
    <w:rsid w:val="000B321D"/>
    <w:rsid w:val="000C340F"/>
    <w:rsid w:val="000D443B"/>
    <w:rsid w:val="000E321B"/>
    <w:rsid w:val="000E3928"/>
    <w:rsid w:val="000E541A"/>
    <w:rsid w:val="00104574"/>
    <w:rsid w:val="00113F05"/>
    <w:rsid w:val="001561F8"/>
    <w:rsid w:val="001919D1"/>
    <w:rsid w:val="001A3612"/>
    <w:rsid w:val="001C00B1"/>
    <w:rsid w:val="001F32A1"/>
    <w:rsid w:val="0020409F"/>
    <w:rsid w:val="00204DA1"/>
    <w:rsid w:val="002114A6"/>
    <w:rsid w:val="002265C7"/>
    <w:rsid w:val="00243F6F"/>
    <w:rsid w:val="0025113C"/>
    <w:rsid w:val="00257FC3"/>
    <w:rsid w:val="002744CF"/>
    <w:rsid w:val="00277371"/>
    <w:rsid w:val="002834FC"/>
    <w:rsid w:val="002C0D8F"/>
    <w:rsid w:val="002E4601"/>
    <w:rsid w:val="0030019C"/>
    <w:rsid w:val="00304F61"/>
    <w:rsid w:val="00326C6F"/>
    <w:rsid w:val="00341F64"/>
    <w:rsid w:val="0035414A"/>
    <w:rsid w:val="003957F2"/>
    <w:rsid w:val="003D2731"/>
    <w:rsid w:val="003D354A"/>
    <w:rsid w:val="003D5049"/>
    <w:rsid w:val="00466EB8"/>
    <w:rsid w:val="004955C4"/>
    <w:rsid w:val="004D52C8"/>
    <w:rsid w:val="00501524"/>
    <w:rsid w:val="005257B1"/>
    <w:rsid w:val="005B148E"/>
    <w:rsid w:val="005B2663"/>
    <w:rsid w:val="005B715F"/>
    <w:rsid w:val="005C5CC7"/>
    <w:rsid w:val="005C684A"/>
    <w:rsid w:val="00601C17"/>
    <w:rsid w:val="00611CE3"/>
    <w:rsid w:val="006175F5"/>
    <w:rsid w:val="00637A59"/>
    <w:rsid w:val="00641F12"/>
    <w:rsid w:val="006A0105"/>
    <w:rsid w:val="00741EF3"/>
    <w:rsid w:val="007C3FC2"/>
    <w:rsid w:val="007C6DAF"/>
    <w:rsid w:val="007E41D7"/>
    <w:rsid w:val="00802B66"/>
    <w:rsid w:val="00811B47"/>
    <w:rsid w:val="00860D5C"/>
    <w:rsid w:val="00871497"/>
    <w:rsid w:val="00875D69"/>
    <w:rsid w:val="008F74E6"/>
    <w:rsid w:val="00910907"/>
    <w:rsid w:val="00930F9D"/>
    <w:rsid w:val="00953ECB"/>
    <w:rsid w:val="009562E5"/>
    <w:rsid w:val="009740DF"/>
    <w:rsid w:val="009B6F73"/>
    <w:rsid w:val="009E086C"/>
    <w:rsid w:val="00A03C6A"/>
    <w:rsid w:val="00A0646C"/>
    <w:rsid w:val="00A25B52"/>
    <w:rsid w:val="00A529D5"/>
    <w:rsid w:val="00A53A30"/>
    <w:rsid w:val="00A55974"/>
    <w:rsid w:val="00A653C0"/>
    <w:rsid w:val="00A66B33"/>
    <w:rsid w:val="00A67D4B"/>
    <w:rsid w:val="00A96916"/>
    <w:rsid w:val="00AA41AF"/>
    <w:rsid w:val="00AC584D"/>
    <w:rsid w:val="00AE1AE0"/>
    <w:rsid w:val="00B27AEE"/>
    <w:rsid w:val="00B821C2"/>
    <w:rsid w:val="00B85405"/>
    <w:rsid w:val="00BB0D7D"/>
    <w:rsid w:val="00BC080A"/>
    <w:rsid w:val="00BD525D"/>
    <w:rsid w:val="00BF52D6"/>
    <w:rsid w:val="00C15BEC"/>
    <w:rsid w:val="00C27927"/>
    <w:rsid w:val="00C730C0"/>
    <w:rsid w:val="00C84472"/>
    <w:rsid w:val="00CA320E"/>
    <w:rsid w:val="00CA3FC3"/>
    <w:rsid w:val="00CD2F2F"/>
    <w:rsid w:val="00CD562C"/>
    <w:rsid w:val="00CE56E8"/>
    <w:rsid w:val="00CF16CB"/>
    <w:rsid w:val="00D4141A"/>
    <w:rsid w:val="00D54EF9"/>
    <w:rsid w:val="00D55704"/>
    <w:rsid w:val="00D73874"/>
    <w:rsid w:val="00D876B5"/>
    <w:rsid w:val="00DD3BAA"/>
    <w:rsid w:val="00E05867"/>
    <w:rsid w:val="00E07742"/>
    <w:rsid w:val="00E35412"/>
    <w:rsid w:val="00E45D62"/>
    <w:rsid w:val="00E5171A"/>
    <w:rsid w:val="00EC05A9"/>
    <w:rsid w:val="00ED5B73"/>
    <w:rsid w:val="00F132BB"/>
    <w:rsid w:val="00F17C42"/>
    <w:rsid w:val="00F8573D"/>
    <w:rsid w:val="00F93E35"/>
    <w:rsid w:val="00FC6F5E"/>
    <w:rsid w:val="00FD4C17"/>
    <w:rsid w:val="00FE0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27B1"/>
  <w15:docId w15:val="{E46807D3-3D6F-425E-9704-48869ACB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40D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9740DF"/>
  </w:style>
  <w:style w:type="character" w:styleId="Hyperlink">
    <w:name w:val="Hyperlink"/>
    <w:basedOn w:val="DefaultParagraphFont"/>
    <w:uiPriority w:val="99"/>
    <w:unhideWhenUsed/>
    <w:rsid w:val="009740DF"/>
    <w:rPr>
      <w:color w:val="0000FF"/>
      <w:u w:val="single"/>
    </w:rPr>
  </w:style>
  <w:style w:type="character" w:styleId="Strong">
    <w:name w:val="Strong"/>
    <w:basedOn w:val="DefaultParagraphFont"/>
    <w:uiPriority w:val="22"/>
    <w:qFormat/>
    <w:rsid w:val="009740DF"/>
    <w:rPr>
      <w:b/>
      <w:bCs/>
    </w:rPr>
  </w:style>
  <w:style w:type="character" w:styleId="CommentReference">
    <w:name w:val="annotation reference"/>
    <w:basedOn w:val="DefaultParagraphFont"/>
    <w:uiPriority w:val="99"/>
    <w:semiHidden/>
    <w:unhideWhenUsed/>
    <w:rsid w:val="00A96916"/>
    <w:rPr>
      <w:sz w:val="16"/>
      <w:szCs w:val="16"/>
    </w:rPr>
  </w:style>
  <w:style w:type="paragraph" w:styleId="CommentText">
    <w:name w:val="annotation text"/>
    <w:basedOn w:val="Normal"/>
    <w:link w:val="CommentTextChar"/>
    <w:uiPriority w:val="99"/>
    <w:semiHidden/>
    <w:unhideWhenUsed/>
    <w:rsid w:val="00A96916"/>
    <w:pPr>
      <w:spacing w:line="240" w:lineRule="auto"/>
    </w:pPr>
    <w:rPr>
      <w:sz w:val="20"/>
      <w:szCs w:val="20"/>
    </w:rPr>
  </w:style>
  <w:style w:type="character" w:customStyle="1" w:styleId="CommentTextChar">
    <w:name w:val="Comment Text Char"/>
    <w:basedOn w:val="DefaultParagraphFont"/>
    <w:link w:val="CommentText"/>
    <w:uiPriority w:val="99"/>
    <w:semiHidden/>
    <w:rsid w:val="00A96916"/>
    <w:rPr>
      <w:sz w:val="20"/>
      <w:szCs w:val="20"/>
    </w:rPr>
  </w:style>
  <w:style w:type="paragraph" w:styleId="CommentSubject">
    <w:name w:val="annotation subject"/>
    <w:basedOn w:val="CommentText"/>
    <w:next w:val="CommentText"/>
    <w:link w:val="CommentSubjectChar"/>
    <w:uiPriority w:val="99"/>
    <w:semiHidden/>
    <w:unhideWhenUsed/>
    <w:rsid w:val="00A96916"/>
    <w:rPr>
      <w:b/>
      <w:bCs/>
    </w:rPr>
  </w:style>
  <w:style w:type="character" w:customStyle="1" w:styleId="CommentSubjectChar">
    <w:name w:val="Comment Subject Char"/>
    <w:basedOn w:val="CommentTextChar"/>
    <w:link w:val="CommentSubject"/>
    <w:uiPriority w:val="99"/>
    <w:semiHidden/>
    <w:rsid w:val="00A96916"/>
    <w:rPr>
      <w:b/>
      <w:bCs/>
      <w:sz w:val="20"/>
      <w:szCs w:val="20"/>
    </w:rPr>
  </w:style>
  <w:style w:type="paragraph" w:styleId="BalloonText">
    <w:name w:val="Balloon Text"/>
    <w:basedOn w:val="Normal"/>
    <w:link w:val="BalloonTextChar"/>
    <w:uiPriority w:val="99"/>
    <w:semiHidden/>
    <w:unhideWhenUsed/>
    <w:rsid w:val="00A96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16"/>
    <w:rPr>
      <w:rFonts w:ascii="Tahoma" w:hAnsi="Tahoma" w:cs="Tahoma"/>
      <w:sz w:val="16"/>
      <w:szCs w:val="16"/>
    </w:rPr>
  </w:style>
  <w:style w:type="paragraph" w:styleId="ListParagraph">
    <w:name w:val="List Paragraph"/>
    <w:basedOn w:val="Normal"/>
    <w:uiPriority w:val="34"/>
    <w:qFormat/>
    <w:rsid w:val="005C684A"/>
    <w:pPr>
      <w:ind w:left="720"/>
      <w:contextualSpacing/>
    </w:pPr>
  </w:style>
  <w:style w:type="paragraph" w:styleId="NoSpacing">
    <w:name w:val="No Spacing"/>
    <w:uiPriority w:val="1"/>
    <w:qFormat/>
    <w:rsid w:val="002265C7"/>
    <w:pPr>
      <w:spacing w:after="0" w:line="240" w:lineRule="auto"/>
    </w:pPr>
  </w:style>
  <w:style w:type="character" w:styleId="UnresolvedMention">
    <w:name w:val="Unresolved Mention"/>
    <w:basedOn w:val="DefaultParagraphFont"/>
    <w:uiPriority w:val="99"/>
    <w:semiHidden/>
    <w:unhideWhenUsed/>
    <w:rsid w:val="00CA3FC3"/>
    <w:rPr>
      <w:color w:val="605E5C"/>
      <w:shd w:val="clear" w:color="auto" w:fill="E1DFDD"/>
    </w:rPr>
  </w:style>
  <w:style w:type="character" w:styleId="FollowedHyperlink">
    <w:name w:val="FollowedHyperlink"/>
    <w:basedOn w:val="DefaultParagraphFont"/>
    <w:uiPriority w:val="99"/>
    <w:semiHidden/>
    <w:unhideWhenUsed/>
    <w:rsid w:val="001561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868889">
      <w:bodyDiv w:val="1"/>
      <w:marLeft w:val="0"/>
      <w:marRight w:val="0"/>
      <w:marTop w:val="0"/>
      <w:marBottom w:val="0"/>
      <w:divBdr>
        <w:top w:val="none" w:sz="0" w:space="0" w:color="auto"/>
        <w:left w:val="none" w:sz="0" w:space="0" w:color="auto"/>
        <w:bottom w:val="none" w:sz="0" w:space="0" w:color="auto"/>
        <w:right w:val="none" w:sz="0" w:space="0" w:color="auto"/>
      </w:divBdr>
    </w:div>
    <w:div w:id="701445034">
      <w:bodyDiv w:val="1"/>
      <w:marLeft w:val="0"/>
      <w:marRight w:val="0"/>
      <w:marTop w:val="0"/>
      <w:marBottom w:val="0"/>
      <w:divBdr>
        <w:top w:val="none" w:sz="0" w:space="0" w:color="auto"/>
        <w:left w:val="none" w:sz="0" w:space="0" w:color="auto"/>
        <w:bottom w:val="none" w:sz="0" w:space="0" w:color="auto"/>
        <w:right w:val="none" w:sz="0" w:space="0" w:color="auto"/>
      </w:divBdr>
      <w:divsChild>
        <w:div w:id="971709318">
          <w:marLeft w:val="0"/>
          <w:marRight w:val="0"/>
          <w:marTop w:val="0"/>
          <w:marBottom w:val="0"/>
          <w:divBdr>
            <w:top w:val="none" w:sz="0" w:space="0" w:color="auto"/>
            <w:left w:val="none" w:sz="0" w:space="0" w:color="auto"/>
            <w:bottom w:val="none" w:sz="0" w:space="0" w:color="auto"/>
            <w:right w:val="none" w:sz="0" w:space="0" w:color="auto"/>
          </w:divBdr>
          <w:divsChild>
            <w:div w:id="1502621040">
              <w:marLeft w:val="0"/>
              <w:marRight w:val="0"/>
              <w:marTop w:val="0"/>
              <w:marBottom w:val="0"/>
              <w:divBdr>
                <w:top w:val="none" w:sz="0" w:space="0" w:color="auto"/>
                <w:left w:val="none" w:sz="0" w:space="0" w:color="auto"/>
                <w:bottom w:val="none" w:sz="0" w:space="0" w:color="auto"/>
                <w:right w:val="none" w:sz="0" w:space="0" w:color="auto"/>
              </w:divBdr>
              <w:divsChild>
                <w:div w:id="15293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568835">
      <w:bodyDiv w:val="1"/>
      <w:marLeft w:val="0"/>
      <w:marRight w:val="0"/>
      <w:marTop w:val="0"/>
      <w:marBottom w:val="0"/>
      <w:divBdr>
        <w:top w:val="none" w:sz="0" w:space="0" w:color="auto"/>
        <w:left w:val="none" w:sz="0" w:space="0" w:color="auto"/>
        <w:bottom w:val="none" w:sz="0" w:space="0" w:color="auto"/>
        <w:right w:val="none" w:sz="0" w:space="0" w:color="auto"/>
      </w:divBdr>
    </w:div>
    <w:div w:id="1579829777">
      <w:bodyDiv w:val="1"/>
      <w:marLeft w:val="0"/>
      <w:marRight w:val="0"/>
      <w:marTop w:val="0"/>
      <w:marBottom w:val="0"/>
      <w:divBdr>
        <w:top w:val="none" w:sz="0" w:space="0" w:color="auto"/>
        <w:left w:val="none" w:sz="0" w:space="0" w:color="auto"/>
        <w:bottom w:val="none" w:sz="0" w:space="0" w:color="auto"/>
        <w:right w:val="none" w:sz="0" w:space="0" w:color="auto"/>
      </w:divBdr>
      <w:divsChild>
        <w:div w:id="1227377777">
          <w:marLeft w:val="0"/>
          <w:marRight w:val="0"/>
          <w:marTop w:val="0"/>
          <w:marBottom w:val="0"/>
          <w:divBdr>
            <w:top w:val="none" w:sz="0" w:space="0" w:color="auto"/>
            <w:left w:val="none" w:sz="0" w:space="0" w:color="auto"/>
            <w:bottom w:val="none" w:sz="0" w:space="0" w:color="auto"/>
            <w:right w:val="none" w:sz="0" w:space="0" w:color="auto"/>
          </w:divBdr>
          <w:divsChild>
            <w:div w:id="1128430586">
              <w:marLeft w:val="0"/>
              <w:marRight w:val="0"/>
              <w:marTop w:val="0"/>
              <w:marBottom w:val="0"/>
              <w:divBdr>
                <w:top w:val="none" w:sz="0" w:space="0" w:color="auto"/>
                <w:left w:val="none" w:sz="0" w:space="0" w:color="auto"/>
                <w:bottom w:val="none" w:sz="0" w:space="0" w:color="auto"/>
                <w:right w:val="none" w:sz="0" w:space="0" w:color="auto"/>
              </w:divBdr>
              <w:divsChild>
                <w:div w:id="1676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info@229.lond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info@229.london" TargetMode="External"/><Relationship Id="rId4" Type="http://schemas.openxmlformats.org/officeDocument/2006/relationships/settings" Target="settings.xml"/><Relationship Id="rId9" Type="http://schemas.openxmlformats.org/officeDocument/2006/relationships/hyperlink" Target="https://dice.fm/cont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EDE2E-189C-422A-AADC-99F57D46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Adams</dc:creator>
  <cp:lastModifiedBy>Laurie Young</cp:lastModifiedBy>
  <cp:revision>57</cp:revision>
  <cp:lastPrinted>2016-01-15T10:59:00Z</cp:lastPrinted>
  <dcterms:created xsi:type="dcterms:W3CDTF">2016-01-15T10:49:00Z</dcterms:created>
  <dcterms:modified xsi:type="dcterms:W3CDTF">2024-06-04T15:21:00Z</dcterms:modified>
</cp:coreProperties>
</file>